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583" w:rsidRPr="001C5583" w:rsidRDefault="001C5583" w:rsidP="001C55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583">
        <w:rPr>
          <w:rFonts w:ascii="Times New Roman" w:hAnsi="Times New Roman" w:cs="Times New Roman"/>
          <w:b/>
          <w:sz w:val="28"/>
          <w:szCs w:val="28"/>
        </w:rPr>
        <w:t>РЕЦЕНЗІЯ</w:t>
      </w:r>
    </w:p>
    <w:p w:rsidR="001C5583" w:rsidRDefault="001C5583" w:rsidP="001C55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58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дисертаційне дослідження </w:t>
      </w:r>
      <w:r w:rsidR="00061156">
        <w:rPr>
          <w:rFonts w:ascii="Times New Roman" w:hAnsi="Times New Roman" w:cs="Times New Roman"/>
          <w:b/>
          <w:sz w:val="28"/>
          <w:szCs w:val="28"/>
        </w:rPr>
        <w:t xml:space="preserve">Бут </w:t>
      </w:r>
      <w:proofErr w:type="spellStart"/>
      <w:r w:rsidR="00061156">
        <w:rPr>
          <w:rFonts w:ascii="Times New Roman" w:hAnsi="Times New Roman" w:cs="Times New Roman"/>
          <w:b/>
          <w:sz w:val="28"/>
          <w:szCs w:val="28"/>
        </w:rPr>
        <w:t>Крістіни</w:t>
      </w:r>
      <w:proofErr w:type="spellEnd"/>
      <w:r w:rsidR="00061156">
        <w:rPr>
          <w:rFonts w:ascii="Times New Roman" w:hAnsi="Times New Roman" w:cs="Times New Roman"/>
          <w:b/>
          <w:sz w:val="28"/>
          <w:szCs w:val="28"/>
        </w:rPr>
        <w:t xml:space="preserve"> Олександрівни </w:t>
      </w:r>
      <w:r w:rsidR="00061156" w:rsidRPr="0006115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061156" w:rsidRPr="00061156">
        <w:rPr>
          <w:rFonts w:ascii="Times New Roman" w:hAnsi="Times New Roman" w:cs="Times New Roman"/>
          <w:b/>
          <w:sz w:val="28"/>
          <w:szCs w:val="28"/>
        </w:rPr>
        <w:t>Медіареальність</w:t>
      </w:r>
      <w:proofErr w:type="spellEnd"/>
      <w:r w:rsidR="00061156" w:rsidRPr="00061156">
        <w:rPr>
          <w:rFonts w:ascii="Times New Roman" w:hAnsi="Times New Roman" w:cs="Times New Roman"/>
          <w:b/>
          <w:sz w:val="28"/>
          <w:szCs w:val="28"/>
        </w:rPr>
        <w:t xml:space="preserve"> як складник </w:t>
      </w:r>
      <w:proofErr w:type="spellStart"/>
      <w:r w:rsidR="00061156" w:rsidRPr="00061156">
        <w:rPr>
          <w:rFonts w:ascii="Times New Roman" w:hAnsi="Times New Roman" w:cs="Times New Roman"/>
          <w:b/>
          <w:sz w:val="28"/>
          <w:szCs w:val="28"/>
        </w:rPr>
        <w:t>протестних</w:t>
      </w:r>
      <w:proofErr w:type="spellEnd"/>
      <w:r w:rsidR="00061156" w:rsidRPr="00061156">
        <w:rPr>
          <w:rFonts w:ascii="Times New Roman" w:hAnsi="Times New Roman" w:cs="Times New Roman"/>
          <w:b/>
          <w:sz w:val="28"/>
          <w:szCs w:val="28"/>
        </w:rPr>
        <w:t xml:space="preserve"> рухів»</w:t>
      </w:r>
      <w:r w:rsidRPr="001C5583">
        <w:rPr>
          <w:rFonts w:ascii="Times New Roman" w:hAnsi="Times New Roman" w:cs="Times New Roman"/>
          <w:b/>
          <w:sz w:val="28"/>
          <w:szCs w:val="28"/>
        </w:rPr>
        <w:t>,</w:t>
      </w:r>
    </w:p>
    <w:p w:rsidR="005061D4" w:rsidRDefault="001C5583" w:rsidP="001C55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подане</w:t>
      </w:r>
      <w:r w:rsidRPr="001C5583">
        <w:rPr>
          <w:rFonts w:ascii="Times New Roman" w:hAnsi="Times New Roman" w:cs="Times New Roman"/>
          <w:b/>
          <w:sz w:val="28"/>
          <w:szCs w:val="28"/>
        </w:rPr>
        <w:t xml:space="preserve"> на здобуття ступеня доктора філософії </w:t>
      </w:r>
    </w:p>
    <w:p w:rsidR="001C5583" w:rsidRDefault="001C5583" w:rsidP="001C55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583">
        <w:rPr>
          <w:rFonts w:ascii="Times New Roman" w:hAnsi="Times New Roman" w:cs="Times New Roman"/>
          <w:b/>
          <w:sz w:val="28"/>
          <w:szCs w:val="28"/>
        </w:rPr>
        <w:t xml:space="preserve">за спеціальністю </w:t>
      </w:r>
      <w:r>
        <w:rPr>
          <w:rFonts w:ascii="Times New Roman" w:hAnsi="Times New Roman" w:cs="Times New Roman"/>
          <w:b/>
          <w:sz w:val="28"/>
          <w:szCs w:val="28"/>
        </w:rPr>
        <w:t xml:space="preserve">061 </w:t>
      </w:r>
      <w:r w:rsidR="005061D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Журналістика</w:t>
      </w:r>
      <w:r w:rsidR="005061D4">
        <w:rPr>
          <w:rFonts w:ascii="Times New Roman" w:hAnsi="Times New Roman" w:cs="Times New Roman"/>
          <w:b/>
          <w:sz w:val="28"/>
          <w:szCs w:val="28"/>
        </w:rPr>
        <w:t>»</w:t>
      </w:r>
    </w:p>
    <w:p w:rsidR="001C5583" w:rsidRPr="001C5583" w:rsidRDefault="001C5583" w:rsidP="001C55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229" w:rsidRDefault="001C5583" w:rsidP="00455229">
      <w:pPr>
        <w:jc w:val="both"/>
        <w:rPr>
          <w:rFonts w:ascii="Times New Roman" w:hAnsi="Times New Roman" w:cs="Times New Roman"/>
          <w:sz w:val="28"/>
          <w:szCs w:val="28"/>
        </w:rPr>
      </w:pPr>
      <w:r w:rsidRPr="001C5583">
        <w:rPr>
          <w:rFonts w:ascii="Times New Roman" w:hAnsi="Times New Roman" w:cs="Times New Roman"/>
          <w:b/>
          <w:sz w:val="28"/>
          <w:szCs w:val="28"/>
        </w:rPr>
        <w:t>Актуальність дослідження</w:t>
      </w:r>
      <w:r w:rsidRPr="001C5583">
        <w:rPr>
          <w:rFonts w:ascii="Times New Roman" w:hAnsi="Times New Roman" w:cs="Times New Roman"/>
          <w:sz w:val="28"/>
          <w:szCs w:val="28"/>
        </w:rPr>
        <w:t xml:space="preserve">. </w:t>
      </w:r>
      <w:r w:rsidR="000F3221">
        <w:rPr>
          <w:rFonts w:ascii="Times New Roman" w:hAnsi="Times New Roman" w:cs="Times New Roman"/>
          <w:sz w:val="28"/>
          <w:szCs w:val="28"/>
        </w:rPr>
        <w:t>Вплив медіареальності на реальність очевидна</w:t>
      </w:r>
      <w:r w:rsidR="002D0FCF">
        <w:rPr>
          <w:rFonts w:ascii="Times New Roman" w:hAnsi="Times New Roman" w:cs="Times New Roman"/>
          <w:sz w:val="28"/>
          <w:szCs w:val="28"/>
        </w:rPr>
        <w:t xml:space="preserve">. </w:t>
      </w:r>
      <w:r w:rsidR="00DD0112">
        <w:rPr>
          <w:rFonts w:ascii="Times New Roman" w:hAnsi="Times New Roman" w:cs="Times New Roman"/>
          <w:sz w:val="28"/>
          <w:szCs w:val="28"/>
        </w:rPr>
        <w:t>Найкраще це простежується через дію реклами, пропаганди, а також журналістики у найширшому розумінні</w:t>
      </w:r>
      <w:r w:rsidR="00AA289E">
        <w:rPr>
          <w:rFonts w:ascii="Times New Roman" w:hAnsi="Times New Roman" w:cs="Times New Roman"/>
          <w:sz w:val="28"/>
          <w:szCs w:val="28"/>
        </w:rPr>
        <w:t xml:space="preserve"> цього поняття</w:t>
      </w:r>
      <w:r w:rsidR="00DD0112">
        <w:rPr>
          <w:rFonts w:ascii="Times New Roman" w:hAnsi="Times New Roman" w:cs="Times New Roman"/>
          <w:sz w:val="28"/>
          <w:szCs w:val="28"/>
        </w:rPr>
        <w:t>. Кожен із напрямків має свої інструменти</w:t>
      </w:r>
      <w:r w:rsidR="00455229">
        <w:rPr>
          <w:rFonts w:ascii="Times New Roman" w:hAnsi="Times New Roman" w:cs="Times New Roman"/>
          <w:sz w:val="28"/>
          <w:szCs w:val="28"/>
        </w:rPr>
        <w:t xml:space="preserve"> конструювання медіареальності, що транслюється у виробничо-практичну площину соціальних відносин. </w:t>
      </w:r>
      <w:r w:rsidR="003461B6">
        <w:rPr>
          <w:rFonts w:ascii="Times New Roman" w:hAnsi="Times New Roman" w:cs="Times New Roman"/>
          <w:sz w:val="28"/>
          <w:szCs w:val="28"/>
        </w:rPr>
        <w:t>Особливий інтерес викликають процеси</w:t>
      </w:r>
      <w:r w:rsidR="003461B6" w:rsidRPr="003461B6">
        <w:rPr>
          <w:rFonts w:ascii="Times New Roman" w:hAnsi="Times New Roman" w:cs="Times New Roman"/>
          <w:sz w:val="28"/>
          <w:szCs w:val="28"/>
        </w:rPr>
        <w:t xml:space="preserve"> організації та консолідації суспільства</w:t>
      </w:r>
      <w:r w:rsidR="003461B6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="003461B6">
        <w:rPr>
          <w:rFonts w:ascii="Times New Roman" w:hAnsi="Times New Roman" w:cs="Times New Roman"/>
          <w:sz w:val="28"/>
          <w:szCs w:val="28"/>
        </w:rPr>
        <w:t>протес</w:t>
      </w:r>
      <w:r w:rsidR="005F5DA6">
        <w:rPr>
          <w:rFonts w:ascii="Times New Roman" w:hAnsi="Times New Roman" w:cs="Times New Roman"/>
          <w:sz w:val="28"/>
          <w:szCs w:val="28"/>
        </w:rPr>
        <w:t>тні</w:t>
      </w:r>
      <w:proofErr w:type="spellEnd"/>
      <w:r w:rsidR="005F5DA6">
        <w:rPr>
          <w:rFonts w:ascii="Times New Roman" w:hAnsi="Times New Roman" w:cs="Times New Roman"/>
          <w:sz w:val="28"/>
          <w:szCs w:val="28"/>
        </w:rPr>
        <w:t xml:space="preserve"> рухи. </w:t>
      </w:r>
      <w:r w:rsidR="0038227C">
        <w:rPr>
          <w:rFonts w:ascii="Times New Roman" w:hAnsi="Times New Roman" w:cs="Times New Roman"/>
          <w:sz w:val="28"/>
          <w:szCs w:val="28"/>
        </w:rPr>
        <w:t>На нашу думку, д</w:t>
      </w:r>
      <w:r w:rsidR="003461B6" w:rsidRPr="003461B6">
        <w:rPr>
          <w:rFonts w:ascii="Times New Roman" w:hAnsi="Times New Roman" w:cs="Times New Roman"/>
          <w:sz w:val="28"/>
          <w:szCs w:val="28"/>
        </w:rPr>
        <w:t>ослідження конструювання медіареальності втрачають актуальність без розуміння суспільних змін, пов’язаних із цим явищем.</w:t>
      </w:r>
      <w:r w:rsidR="003461B6">
        <w:rPr>
          <w:rFonts w:ascii="Times New Roman" w:hAnsi="Times New Roman" w:cs="Times New Roman"/>
          <w:sz w:val="28"/>
          <w:szCs w:val="28"/>
        </w:rPr>
        <w:t xml:space="preserve"> </w:t>
      </w:r>
      <w:r w:rsidR="003461B6" w:rsidRPr="003461B6">
        <w:rPr>
          <w:rFonts w:ascii="Times New Roman" w:hAnsi="Times New Roman" w:cs="Times New Roman"/>
          <w:sz w:val="28"/>
          <w:szCs w:val="28"/>
        </w:rPr>
        <w:t xml:space="preserve">За допомогою масової інформації сконструйована інформаційними потоками </w:t>
      </w:r>
      <w:proofErr w:type="spellStart"/>
      <w:r w:rsidR="003461B6" w:rsidRPr="003461B6">
        <w:rPr>
          <w:rFonts w:ascii="Times New Roman" w:hAnsi="Times New Roman" w:cs="Times New Roman"/>
          <w:sz w:val="28"/>
          <w:szCs w:val="28"/>
        </w:rPr>
        <w:t>медіареальність</w:t>
      </w:r>
      <w:proofErr w:type="spellEnd"/>
      <w:r w:rsidR="003461B6" w:rsidRPr="003461B6">
        <w:rPr>
          <w:rFonts w:ascii="Times New Roman" w:hAnsi="Times New Roman" w:cs="Times New Roman"/>
          <w:sz w:val="28"/>
          <w:szCs w:val="28"/>
        </w:rPr>
        <w:t xml:space="preserve"> може допомогти о</w:t>
      </w:r>
      <w:r w:rsidR="003461B6">
        <w:rPr>
          <w:rFonts w:ascii="Times New Roman" w:hAnsi="Times New Roman" w:cs="Times New Roman"/>
          <w:sz w:val="28"/>
          <w:szCs w:val="28"/>
        </w:rPr>
        <w:t xml:space="preserve">б’єднатися </w:t>
      </w:r>
      <w:r w:rsidR="003461B6" w:rsidRPr="003461B6">
        <w:rPr>
          <w:rFonts w:ascii="Times New Roman" w:hAnsi="Times New Roman" w:cs="Times New Roman"/>
          <w:sz w:val="28"/>
          <w:szCs w:val="28"/>
        </w:rPr>
        <w:t xml:space="preserve">навколо певної ідеї, сприяти комунікації, а також може дезорієнтувати через поширення </w:t>
      </w:r>
      <w:proofErr w:type="spellStart"/>
      <w:r w:rsidR="003461B6" w:rsidRPr="003461B6">
        <w:rPr>
          <w:rFonts w:ascii="Times New Roman" w:hAnsi="Times New Roman" w:cs="Times New Roman"/>
          <w:sz w:val="28"/>
          <w:szCs w:val="28"/>
        </w:rPr>
        <w:t>фейкової</w:t>
      </w:r>
      <w:proofErr w:type="spellEnd"/>
      <w:r w:rsidR="003461B6" w:rsidRPr="003461B6">
        <w:rPr>
          <w:rFonts w:ascii="Times New Roman" w:hAnsi="Times New Roman" w:cs="Times New Roman"/>
          <w:sz w:val="28"/>
          <w:szCs w:val="28"/>
        </w:rPr>
        <w:t xml:space="preserve"> інформації, нашкодити через </w:t>
      </w:r>
      <w:proofErr w:type="spellStart"/>
      <w:r w:rsidR="003461B6" w:rsidRPr="003461B6">
        <w:rPr>
          <w:rFonts w:ascii="Times New Roman" w:hAnsi="Times New Roman" w:cs="Times New Roman"/>
          <w:sz w:val="28"/>
          <w:szCs w:val="28"/>
        </w:rPr>
        <w:t>дискредитаційні</w:t>
      </w:r>
      <w:proofErr w:type="spellEnd"/>
      <w:r w:rsidR="003461B6" w:rsidRPr="003461B6">
        <w:rPr>
          <w:rFonts w:ascii="Times New Roman" w:hAnsi="Times New Roman" w:cs="Times New Roman"/>
          <w:sz w:val="28"/>
          <w:szCs w:val="28"/>
        </w:rPr>
        <w:t xml:space="preserve"> матеріали, </w:t>
      </w:r>
      <w:proofErr w:type="spellStart"/>
      <w:r w:rsidR="003461B6" w:rsidRPr="003461B6">
        <w:rPr>
          <w:rFonts w:ascii="Times New Roman" w:hAnsi="Times New Roman" w:cs="Times New Roman"/>
          <w:sz w:val="28"/>
          <w:szCs w:val="28"/>
        </w:rPr>
        <w:t>демонізовувати</w:t>
      </w:r>
      <w:proofErr w:type="spellEnd"/>
      <w:r w:rsidR="003461B6" w:rsidRPr="003461B6">
        <w:rPr>
          <w:rFonts w:ascii="Times New Roman" w:hAnsi="Times New Roman" w:cs="Times New Roman"/>
          <w:sz w:val="28"/>
          <w:szCs w:val="28"/>
        </w:rPr>
        <w:t xml:space="preserve"> учасників протестів тощо.</w:t>
      </w:r>
      <w:r w:rsidR="003461B6">
        <w:rPr>
          <w:rFonts w:ascii="Times New Roman" w:hAnsi="Times New Roman" w:cs="Times New Roman"/>
          <w:sz w:val="28"/>
          <w:szCs w:val="28"/>
        </w:rPr>
        <w:t xml:space="preserve"> </w:t>
      </w:r>
      <w:r w:rsidR="005F5DA6">
        <w:rPr>
          <w:rFonts w:ascii="Times New Roman" w:hAnsi="Times New Roman" w:cs="Times New Roman"/>
          <w:sz w:val="28"/>
          <w:szCs w:val="28"/>
        </w:rPr>
        <w:t xml:space="preserve">Розуміння важливості усвідомлення медіареальності як </w:t>
      </w:r>
      <w:r w:rsidR="00A10D85">
        <w:rPr>
          <w:rFonts w:ascii="Times New Roman" w:hAnsi="Times New Roman" w:cs="Times New Roman"/>
          <w:sz w:val="28"/>
          <w:szCs w:val="28"/>
        </w:rPr>
        <w:t xml:space="preserve">сконструйованої </w:t>
      </w:r>
      <w:proofErr w:type="spellStart"/>
      <w:r w:rsidR="00A10D85">
        <w:rPr>
          <w:rFonts w:ascii="Times New Roman" w:hAnsi="Times New Roman" w:cs="Times New Roman"/>
          <w:sz w:val="28"/>
          <w:szCs w:val="28"/>
        </w:rPr>
        <w:t>соціальнокультурної</w:t>
      </w:r>
      <w:proofErr w:type="spellEnd"/>
      <w:r w:rsidR="00A10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D85">
        <w:rPr>
          <w:rFonts w:ascii="Times New Roman" w:hAnsi="Times New Roman" w:cs="Times New Roman"/>
          <w:sz w:val="28"/>
          <w:szCs w:val="28"/>
        </w:rPr>
        <w:t>реальністі</w:t>
      </w:r>
      <w:proofErr w:type="spellEnd"/>
      <w:r w:rsidR="00A10D85">
        <w:rPr>
          <w:rFonts w:ascii="Times New Roman" w:hAnsi="Times New Roman" w:cs="Times New Roman"/>
          <w:sz w:val="28"/>
          <w:szCs w:val="28"/>
        </w:rPr>
        <w:t>, віртуального просто</w:t>
      </w:r>
      <w:r w:rsidR="005F5DA6" w:rsidRPr="005F5DA6">
        <w:rPr>
          <w:rFonts w:ascii="Times New Roman" w:hAnsi="Times New Roman" w:cs="Times New Roman"/>
          <w:sz w:val="28"/>
          <w:szCs w:val="28"/>
        </w:rPr>
        <w:t>р</w:t>
      </w:r>
      <w:r w:rsidR="00A10D85">
        <w:rPr>
          <w:rFonts w:ascii="Times New Roman" w:hAnsi="Times New Roman" w:cs="Times New Roman"/>
          <w:sz w:val="28"/>
          <w:szCs w:val="28"/>
        </w:rPr>
        <w:t>у, сукупності</w:t>
      </w:r>
      <w:r w:rsidR="005F5DA6" w:rsidRPr="005F5DA6">
        <w:rPr>
          <w:rFonts w:ascii="Times New Roman" w:hAnsi="Times New Roman" w:cs="Times New Roman"/>
          <w:sz w:val="28"/>
          <w:szCs w:val="28"/>
        </w:rPr>
        <w:t xml:space="preserve"> явищ і процесів, відображе</w:t>
      </w:r>
      <w:r w:rsidR="00A10D85">
        <w:rPr>
          <w:rFonts w:ascii="Times New Roman" w:hAnsi="Times New Roman" w:cs="Times New Roman"/>
          <w:sz w:val="28"/>
          <w:szCs w:val="28"/>
        </w:rPr>
        <w:t>них або викривлених у медіа, що</w:t>
      </w:r>
      <w:r w:rsidR="005F5DA6" w:rsidRPr="005F5DA6">
        <w:rPr>
          <w:rFonts w:ascii="Times New Roman" w:hAnsi="Times New Roman" w:cs="Times New Roman"/>
          <w:sz w:val="28"/>
          <w:szCs w:val="28"/>
        </w:rPr>
        <w:t xml:space="preserve"> впливає на сприйняття, розуміння та спосіб взаємодії людей з реальним світом, формує громадську думку та впливає на зміну поведінки споживачів</w:t>
      </w:r>
      <w:r w:rsidR="00A10D85">
        <w:rPr>
          <w:rFonts w:ascii="Times New Roman" w:hAnsi="Times New Roman" w:cs="Times New Roman"/>
          <w:sz w:val="28"/>
          <w:szCs w:val="28"/>
        </w:rPr>
        <w:t xml:space="preserve"> (авторське визначення К.О.Бут) і визначає актуальність дослідження</w:t>
      </w:r>
      <w:r w:rsidR="005F5DA6" w:rsidRPr="005F5DA6">
        <w:rPr>
          <w:rFonts w:ascii="Times New Roman" w:hAnsi="Times New Roman" w:cs="Times New Roman"/>
          <w:sz w:val="28"/>
          <w:szCs w:val="28"/>
        </w:rPr>
        <w:t>.</w:t>
      </w:r>
    </w:p>
    <w:p w:rsidR="00850CD3" w:rsidRDefault="00057072" w:rsidP="00802A83">
      <w:pPr>
        <w:jc w:val="both"/>
        <w:rPr>
          <w:rFonts w:ascii="Times New Roman" w:hAnsi="Times New Roman" w:cs="Times New Roman"/>
          <w:sz w:val="28"/>
          <w:szCs w:val="28"/>
        </w:rPr>
      </w:pPr>
      <w:r w:rsidRPr="00057072">
        <w:rPr>
          <w:rFonts w:ascii="Times New Roman" w:hAnsi="Times New Roman" w:cs="Times New Roman"/>
          <w:b/>
          <w:sz w:val="28"/>
          <w:szCs w:val="28"/>
        </w:rPr>
        <w:t xml:space="preserve">Ступінь </w:t>
      </w:r>
      <w:r>
        <w:rPr>
          <w:rFonts w:ascii="Times New Roman" w:hAnsi="Times New Roman" w:cs="Times New Roman"/>
          <w:b/>
          <w:sz w:val="28"/>
          <w:szCs w:val="28"/>
        </w:rPr>
        <w:t xml:space="preserve">обґрунтованості наукових положень, висновків і рекомендацій, </w:t>
      </w:r>
      <w:r w:rsidR="009C0AB4">
        <w:rPr>
          <w:rFonts w:ascii="Times New Roman" w:hAnsi="Times New Roman" w:cs="Times New Roman"/>
          <w:b/>
          <w:sz w:val="28"/>
          <w:szCs w:val="28"/>
        </w:rPr>
        <w:t>сформульованих у</w:t>
      </w:r>
      <w:r w:rsidRPr="00057072">
        <w:rPr>
          <w:rFonts w:ascii="Times New Roman" w:hAnsi="Times New Roman" w:cs="Times New Roman"/>
          <w:b/>
          <w:sz w:val="28"/>
          <w:szCs w:val="28"/>
        </w:rPr>
        <w:t xml:space="preserve"> роботі, їх наукова новизна.</w:t>
      </w:r>
      <w:r w:rsidRPr="00057072">
        <w:rPr>
          <w:rFonts w:ascii="Times New Roman" w:hAnsi="Times New Roman" w:cs="Times New Roman"/>
          <w:sz w:val="28"/>
          <w:szCs w:val="28"/>
        </w:rPr>
        <w:t xml:space="preserve"> Дисертаційна робота </w:t>
      </w:r>
      <w:r w:rsidR="00802A83">
        <w:rPr>
          <w:rFonts w:ascii="Times New Roman" w:hAnsi="Times New Roman" w:cs="Times New Roman"/>
          <w:sz w:val="28"/>
          <w:szCs w:val="28"/>
        </w:rPr>
        <w:t>Бут К.О.</w:t>
      </w:r>
      <w:r w:rsidRPr="00057072">
        <w:rPr>
          <w:rFonts w:ascii="Times New Roman" w:hAnsi="Times New Roman" w:cs="Times New Roman"/>
          <w:sz w:val="28"/>
          <w:szCs w:val="28"/>
        </w:rPr>
        <w:t xml:space="preserve"> містить нові обґрунтовані результати. </w:t>
      </w:r>
      <w:r w:rsidR="009C0AB4">
        <w:rPr>
          <w:rFonts w:ascii="Times New Roman" w:hAnsi="Times New Roman" w:cs="Times New Roman"/>
          <w:sz w:val="28"/>
          <w:szCs w:val="28"/>
        </w:rPr>
        <w:t>Н</w:t>
      </w:r>
      <w:r w:rsidR="009C0AB4" w:rsidRPr="009C0AB4">
        <w:rPr>
          <w:rFonts w:ascii="Times New Roman" w:hAnsi="Times New Roman" w:cs="Times New Roman"/>
          <w:sz w:val="28"/>
          <w:szCs w:val="28"/>
        </w:rPr>
        <w:t>ауковий апарат дисертації сформульовано коректно</w:t>
      </w:r>
      <w:r w:rsidR="009C0AB4">
        <w:rPr>
          <w:rFonts w:ascii="Times New Roman" w:hAnsi="Times New Roman" w:cs="Times New Roman"/>
          <w:sz w:val="28"/>
          <w:szCs w:val="28"/>
        </w:rPr>
        <w:t>,</w:t>
      </w:r>
      <w:r w:rsidR="009C0AB4" w:rsidRPr="009C0AB4">
        <w:rPr>
          <w:rFonts w:ascii="Times New Roman" w:hAnsi="Times New Roman" w:cs="Times New Roman"/>
          <w:sz w:val="28"/>
          <w:szCs w:val="28"/>
        </w:rPr>
        <w:t xml:space="preserve"> </w:t>
      </w:r>
      <w:r w:rsidR="005061D4">
        <w:rPr>
          <w:rFonts w:ascii="Times New Roman" w:hAnsi="Times New Roman" w:cs="Times New Roman"/>
          <w:sz w:val="28"/>
          <w:szCs w:val="28"/>
        </w:rPr>
        <w:t>простежується логічний взаємозв</w:t>
      </w:r>
      <w:r w:rsidR="005061D4" w:rsidRPr="009C0AB4">
        <w:rPr>
          <w:rFonts w:ascii="Times New Roman" w:hAnsi="Times New Roman" w:cs="Times New Roman"/>
          <w:sz w:val="28"/>
          <w:szCs w:val="28"/>
        </w:rPr>
        <w:t>’язок</w:t>
      </w:r>
      <w:r w:rsidR="009C0AB4" w:rsidRPr="009C0AB4">
        <w:rPr>
          <w:rFonts w:ascii="Times New Roman" w:hAnsi="Times New Roman" w:cs="Times New Roman"/>
          <w:sz w:val="28"/>
          <w:szCs w:val="28"/>
        </w:rPr>
        <w:t xml:space="preserve"> між об'єктом</w:t>
      </w:r>
      <w:r w:rsidR="009C0AB4">
        <w:rPr>
          <w:rFonts w:ascii="Times New Roman" w:hAnsi="Times New Roman" w:cs="Times New Roman"/>
          <w:sz w:val="28"/>
          <w:szCs w:val="28"/>
        </w:rPr>
        <w:t>,</w:t>
      </w:r>
      <w:r w:rsidR="009C0AB4" w:rsidRPr="009C0AB4">
        <w:rPr>
          <w:rFonts w:ascii="Times New Roman" w:hAnsi="Times New Roman" w:cs="Times New Roman"/>
          <w:sz w:val="28"/>
          <w:szCs w:val="28"/>
        </w:rPr>
        <w:t xml:space="preserve"> предметом</w:t>
      </w:r>
      <w:r w:rsidR="009C0AB4">
        <w:rPr>
          <w:rFonts w:ascii="Times New Roman" w:hAnsi="Times New Roman" w:cs="Times New Roman"/>
          <w:sz w:val="28"/>
          <w:szCs w:val="28"/>
        </w:rPr>
        <w:t>,</w:t>
      </w:r>
      <w:r w:rsidR="009C0AB4" w:rsidRPr="009C0AB4">
        <w:rPr>
          <w:rFonts w:ascii="Times New Roman" w:hAnsi="Times New Roman" w:cs="Times New Roman"/>
          <w:sz w:val="28"/>
          <w:szCs w:val="28"/>
        </w:rPr>
        <w:t xml:space="preserve"> </w:t>
      </w:r>
      <w:r w:rsidR="009C0AB4">
        <w:rPr>
          <w:rFonts w:ascii="Times New Roman" w:hAnsi="Times New Roman" w:cs="Times New Roman"/>
          <w:sz w:val="28"/>
          <w:szCs w:val="28"/>
        </w:rPr>
        <w:t xml:space="preserve">метою та </w:t>
      </w:r>
      <w:r w:rsidR="009C0AB4" w:rsidRPr="009C0AB4">
        <w:rPr>
          <w:rFonts w:ascii="Times New Roman" w:hAnsi="Times New Roman" w:cs="Times New Roman"/>
          <w:sz w:val="28"/>
          <w:szCs w:val="28"/>
        </w:rPr>
        <w:t>поставленими дослідницькими завданнями</w:t>
      </w:r>
      <w:r w:rsidR="009C0AB4">
        <w:rPr>
          <w:rFonts w:ascii="Times New Roman" w:hAnsi="Times New Roman" w:cs="Times New Roman"/>
          <w:sz w:val="28"/>
          <w:szCs w:val="28"/>
        </w:rPr>
        <w:t>. Для успішно</w:t>
      </w:r>
      <w:r w:rsidR="0038227C">
        <w:rPr>
          <w:rFonts w:ascii="Times New Roman" w:hAnsi="Times New Roman" w:cs="Times New Roman"/>
          <w:sz w:val="28"/>
          <w:szCs w:val="28"/>
        </w:rPr>
        <w:t>го вирішення завдань дисертанткою</w:t>
      </w:r>
      <w:r w:rsidR="009C0AB4">
        <w:rPr>
          <w:rFonts w:ascii="Times New Roman" w:hAnsi="Times New Roman" w:cs="Times New Roman"/>
          <w:sz w:val="28"/>
          <w:szCs w:val="28"/>
        </w:rPr>
        <w:t xml:space="preserve"> </w:t>
      </w:r>
      <w:r w:rsidR="009C0AB4" w:rsidRPr="009C0AB4">
        <w:rPr>
          <w:rFonts w:ascii="Times New Roman" w:hAnsi="Times New Roman" w:cs="Times New Roman"/>
          <w:sz w:val="28"/>
          <w:szCs w:val="28"/>
        </w:rPr>
        <w:t xml:space="preserve">обрано </w:t>
      </w:r>
      <w:r w:rsidR="00354065">
        <w:rPr>
          <w:rFonts w:ascii="Times New Roman" w:hAnsi="Times New Roman" w:cs="Times New Roman"/>
          <w:sz w:val="28"/>
          <w:szCs w:val="28"/>
        </w:rPr>
        <w:t xml:space="preserve">доречні </w:t>
      </w:r>
      <w:r w:rsidR="009C0AB4" w:rsidRPr="009C0AB4">
        <w:rPr>
          <w:rFonts w:ascii="Times New Roman" w:hAnsi="Times New Roman" w:cs="Times New Roman"/>
          <w:sz w:val="28"/>
          <w:szCs w:val="28"/>
        </w:rPr>
        <w:t>методи дослідження</w:t>
      </w:r>
      <w:r w:rsidR="00A10D85">
        <w:rPr>
          <w:rFonts w:ascii="Times New Roman" w:hAnsi="Times New Roman" w:cs="Times New Roman"/>
          <w:sz w:val="28"/>
          <w:szCs w:val="28"/>
        </w:rPr>
        <w:t>:</w:t>
      </w:r>
      <w:r w:rsidR="00802A83" w:rsidRPr="00802A83">
        <w:rPr>
          <w:rFonts w:ascii="Times New Roman" w:hAnsi="Times New Roman" w:cs="Times New Roman"/>
          <w:sz w:val="28"/>
          <w:szCs w:val="28"/>
        </w:rPr>
        <w:t xml:space="preserve"> аналізу, синтезу, огляду, індукції, дедукції, інтерпретації, узагальнення, порівняння, моніторингу, кейс-стаді, якісного аналізу та інші.</w:t>
      </w:r>
      <w:r w:rsidR="00802A83">
        <w:rPr>
          <w:rFonts w:ascii="Times New Roman" w:hAnsi="Times New Roman" w:cs="Times New Roman"/>
          <w:sz w:val="28"/>
          <w:szCs w:val="28"/>
        </w:rPr>
        <w:t xml:space="preserve"> </w:t>
      </w:r>
      <w:r w:rsidR="00A10D85">
        <w:rPr>
          <w:rFonts w:ascii="Times New Roman" w:hAnsi="Times New Roman" w:cs="Times New Roman"/>
          <w:sz w:val="28"/>
          <w:szCs w:val="28"/>
        </w:rPr>
        <w:t xml:space="preserve">Дослідниця врахувала </w:t>
      </w:r>
      <w:r w:rsidR="00802A83" w:rsidRPr="00802A83">
        <w:rPr>
          <w:rFonts w:ascii="Times New Roman" w:hAnsi="Times New Roman" w:cs="Times New Roman"/>
          <w:sz w:val="28"/>
          <w:szCs w:val="28"/>
        </w:rPr>
        <w:t>переваг</w:t>
      </w:r>
      <w:r w:rsidR="00A10D85">
        <w:rPr>
          <w:rFonts w:ascii="Times New Roman" w:hAnsi="Times New Roman" w:cs="Times New Roman"/>
          <w:sz w:val="28"/>
          <w:szCs w:val="28"/>
        </w:rPr>
        <w:t>и і недоліки</w:t>
      </w:r>
      <w:r w:rsidR="00802A83" w:rsidRPr="00802A83">
        <w:rPr>
          <w:rFonts w:ascii="Times New Roman" w:hAnsi="Times New Roman" w:cs="Times New Roman"/>
          <w:sz w:val="28"/>
          <w:szCs w:val="28"/>
        </w:rPr>
        <w:t xml:space="preserve"> тих або інших наукових методів, </w:t>
      </w:r>
      <w:r w:rsidR="00A10D85">
        <w:rPr>
          <w:rFonts w:ascii="Times New Roman" w:hAnsi="Times New Roman" w:cs="Times New Roman"/>
          <w:sz w:val="28"/>
          <w:szCs w:val="28"/>
        </w:rPr>
        <w:t>вибудувала</w:t>
      </w:r>
      <w:r w:rsidR="00802A83" w:rsidRPr="00802A83">
        <w:rPr>
          <w:rFonts w:ascii="Times New Roman" w:hAnsi="Times New Roman" w:cs="Times New Roman"/>
          <w:sz w:val="28"/>
          <w:szCs w:val="28"/>
        </w:rPr>
        <w:t xml:space="preserve"> методологію дослідження на поєднанні різних методів для забезпечення </w:t>
      </w:r>
      <w:proofErr w:type="spellStart"/>
      <w:r w:rsidR="00802A83" w:rsidRPr="00802A83">
        <w:rPr>
          <w:rFonts w:ascii="Times New Roman" w:hAnsi="Times New Roman" w:cs="Times New Roman"/>
          <w:sz w:val="28"/>
          <w:szCs w:val="28"/>
        </w:rPr>
        <w:t>релевант</w:t>
      </w:r>
      <w:r w:rsidR="00A10D85">
        <w:rPr>
          <w:rFonts w:ascii="Times New Roman" w:hAnsi="Times New Roman" w:cs="Times New Roman"/>
          <w:sz w:val="28"/>
          <w:szCs w:val="28"/>
        </w:rPr>
        <w:t>ності</w:t>
      </w:r>
      <w:proofErr w:type="spellEnd"/>
      <w:r w:rsidR="00A10D85">
        <w:rPr>
          <w:rFonts w:ascii="Times New Roman" w:hAnsi="Times New Roman" w:cs="Times New Roman"/>
          <w:sz w:val="28"/>
          <w:szCs w:val="28"/>
        </w:rPr>
        <w:t xml:space="preserve"> та надійності результатів, наприклад, </w:t>
      </w:r>
      <w:r w:rsidR="00802A83" w:rsidRPr="00802A83">
        <w:rPr>
          <w:rFonts w:ascii="Times New Roman" w:hAnsi="Times New Roman" w:cs="Times New Roman"/>
          <w:sz w:val="28"/>
          <w:szCs w:val="28"/>
        </w:rPr>
        <w:t xml:space="preserve">кількісного дослідження (моніторингу) з включенням елементів якісного аналізу дотримання журналістських стандартів і кейс-стаді з залученням архівного </w:t>
      </w:r>
      <w:r w:rsidR="00802A83" w:rsidRPr="00802A83">
        <w:rPr>
          <w:rFonts w:ascii="Times New Roman" w:hAnsi="Times New Roman" w:cs="Times New Roman"/>
          <w:sz w:val="28"/>
          <w:szCs w:val="28"/>
        </w:rPr>
        <w:lastRenderedPageBreak/>
        <w:t xml:space="preserve">методу дослідження для виявлення випадків конструювання медіареальності щодо </w:t>
      </w:r>
      <w:proofErr w:type="spellStart"/>
      <w:r w:rsidR="00802A83" w:rsidRPr="00802A83">
        <w:rPr>
          <w:rFonts w:ascii="Times New Roman" w:hAnsi="Times New Roman" w:cs="Times New Roman"/>
          <w:sz w:val="28"/>
          <w:szCs w:val="28"/>
        </w:rPr>
        <w:t>протестних</w:t>
      </w:r>
      <w:proofErr w:type="spellEnd"/>
      <w:r w:rsidR="00802A83" w:rsidRPr="00802A83">
        <w:rPr>
          <w:rFonts w:ascii="Times New Roman" w:hAnsi="Times New Roman" w:cs="Times New Roman"/>
          <w:sz w:val="28"/>
          <w:szCs w:val="28"/>
        </w:rPr>
        <w:t xml:space="preserve"> рухів у </w:t>
      </w:r>
      <w:r w:rsidR="00A10D85">
        <w:rPr>
          <w:rFonts w:ascii="Times New Roman" w:hAnsi="Times New Roman" w:cs="Times New Roman"/>
          <w:sz w:val="28"/>
          <w:szCs w:val="28"/>
        </w:rPr>
        <w:t xml:space="preserve">матеріалах відзначених фахівців, </w:t>
      </w:r>
      <w:r w:rsidR="00802A83" w:rsidRPr="00802A83">
        <w:rPr>
          <w:rFonts w:ascii="Times New Roman" w:hAnsi="Times New Roman" w:cs="Times New Roman"/>
          <w:sz w:val="28"/>
          <w:szCs w:val="28"/>
        </w:rPr>
        <w:t xml:space="preserve">які отримали </w:t>
      </w:r>
      <w:proofErr w:type="spellStart"/>
      <w:r w:rsidR="00802A83" w:rsidRPr="00802A83">
        <w:rPr>
          <w:rFonts w:ascii="Times New Roman" w:hAnsi="Times New Roman" w:cs="Times New Roman"/>
          <w:sz w:val="28"/>
          <w:szCs w:val="28"/>
        </w:rPr>
        <w:t>Пулітцерівські</w:t>
      </w:r>
      <w:proofErr w:type="spellEnd"/>
      <w:r w:rsidR="00802A83" w:rsidRPr="00802A83">
        <w:rPr>
          <w:rFonts w:ascii="Times New Roman" w:hAnsi="Times New Roman" w:cs="Times New Roman"/>
          <w:sz w:val="28"/>
          <w:szCs w:val="28"/>
        </w:rPr>
        <w:t xml:space="preserve"> премії та українську премію “Честь професії”.</w:t>
      </w:r>
      <w:r w:rsidR="00802A83">
        <w:rPr>
          <w:rFonts w:ascii="Times New Roman" w:hAnsi="Times New Roman" w:cs="Times New Roman"/>
          <w:sz w:val="28"/>
          <w:szCs w:val="28"/>
        </w:rPr>
        <w:t xml:space="preserve"> </w:t>
      </w:r>
      <w:r w:rsidR="00A10D85">
        <w:rPr>
          <w:rFonts w:ascii="Times New Roman" w:hAnsi="Times New Roman" w:cs="Times New Roman"/>
          <w:sz w:val="28"/>
          <w:szCs w:val="28"/>
        </w:rPr>
        <w:t>Дослідниця вдало поєднує</w:t>
      </w:r>
      <w:r w:rsidR="007F192F">
        <w:rPr>
          <w:rFonts w:ascii="Times New Roman" w:hAnsi="Times New Roman" w:cs="Times New Roman"/>
          <w:sz w:val="28"/>
          <w:szCs w:val="28"/>
        </w:rPr>
        <w:t xml:space="preserve"> методи</w:t>
      </w:r>
      <w:r w:rsidR="00802A83" w:rsidRPr="00802A83">
        <w:rPr>
          <w:rFonts w:ascii="Times New Roman" w:hAnsi="Times New Roman" w:cs="Times New Roman"/>
          <w:sz w:val="28"/>
          <w:szCs w:val="28"/>
        </w:rPr>
        <w:t xml:space="preserve"> кількісного дослід</w:t>
      </w:r>
      <w:r w:rsidR="007F192F">
        <w:rPr>
          <w:rFonts w:ascii="Times New Roman" w:hAnsi="Times New Roman" w:cs="Times New Roman"/>
          <w:sz w:val="28"/>
          <w:szCs w:val="28"/>
        </w:rPr>
        <w:t>ження (моніторингу) та елементи</w:t>
      </w:r>
      <w:r w:rsidR="00802A83" w:rsidRPr="00802A83">
        <w:rPr>
          <w:rFonts w:ascii="Times New Roman" w:hAnsi="Times New Roman" w:cs="Times New Roman"/>
          <w:sz w:val="28"/>
          <w:szCs w:val="28"/>
        </w:rPr>
        <w:t xml:space="preserve"> якісного дослідження (дотримання журналістських стандартів під час висвітлення протестів). </w:t>
      </w:r>
      <w:r w:rsidR="007F192F">
        <w:rPr>
          <w:rFonts w:ascii="Times New Roman" w:hAnsi="Times New Roman" w:cs="Times New Roman"/>
          <w:sz w:val="28"/>
          <w:szCs w:val="28"/>
        </w:rPr>
        <w:t xml:space="preserve">Цікавим у роботі є </w:t>
      </w:r>
      <w:r w:rsidR="00850CD3">
        <w:rPr>
          <w:rFonts w:ascii="Times New Roman" w:hAnsi="Times New Roman" w:cs="Times New Roman"/>
          <w:sz w:val="28"/>
          <w:szCs w:val="28"/>
        </w:rPr>
        <w:t>окреслення різних версій</w:t>
      </w:r>
      <w:r w:rsidR="007F192F">
        <w:rPr>
          <w:rFonts w:ascii="Times New Roman" w:hAnsi="Times New Roman" w:cs="Times New Roman"/>
          <w:sz w:val="28"/>
          <w:szCs w:val="28"/>
        </w:rPr>
        <w:t xml:space="preserve"> медіареальності – позитивної щодо протесту, нейтральної, частково негативної та  негативної. </w:t>
      </w:r>
      <w:r w:rsidR="00802A83" w:rsidRPr="00802A83">
        <w:rPr>
          <w:rFonts w:ascii="Times New Roman" w:hAnsi="Times New Roman" w:cs="Times New Roman"/>
          <w:sz w:val="28"/>
          <w:szCs w:val="28"/>
        </w:rPr>
        <w:t xml:space="preserve">Обрані методи дали змогу проаналізувати, які </w:t>
      </w:r>
      <w:r w:rsidR="007F192F">
        <w:rPr>
          <w:rFonts w:ascii="Times New Roman" w:hAnsi="Times New Roman" w:cs="Times New Roman"/>
          <w:sz w:val="28"/>
          <w:szCs w:val="28"/>
        </w:rPr>
        <w:t>інструменти</w:t>
      </w:r>
      <w:r w:rsidR="00802A83" w:rsidRPr="00802A83">
        <w:rPr>
          <w:rFonts w:ascii="Times New Roman" w:hAnsi="Times New Roman" w:cs="Times New Roman"/>
          <w:sz w:val="28"/>
          <w:szCs w:val="28"/>
        </w:rPr>
        <w:t xml:space="preserve"> </w:t>
      </w:r>
      <w:r w:rsidR="007F192F">
        <w:rPr>
          <w:rFonts w:ascii="Times New Roman" w:hAnsi="Times New Roman" w:cs="Times New Roman"/>
          <w:sz w:val="28"/>
          <w:szCs w:val="28"/>
        </w:rPr>
        <w:t>використовуються при формуванні</w:t>
      </w:r>
      <w:r w:rsidR="00802A83" w:rsidRPr="00802A83">
        <w:rPr>
          <w:rFonts w:ascii="Times New Roman" w:hAnsi="Times New Roman" w:cs="Times New Roman"/>
          <w:sz w:val="28"/>
          <w:szCs w:val="28"/>
        </w:rPr>
        <w:t xml:space="preserve"> медіареальності навколо </w:t>
      </w:r>
      <w:proofErr w:type="spellStart"/>
      <w:r w:rsidR="00802A83" w:rsidRPr="00802A83">
        <w:rPr>
          <w:rFonts w:ascii="Times New Roman" w:hAnsi="Times New Roman" w:cs="Times New Roman"/>
          <w:sz w:val="28"/>
          <w:szCs w:val="28"/>
        </w:rPr>
        <w:t>протестних</w:t>
      </w:r>
      <w:proofErr w:type="spellEnd"/>
      <w:r w:rsidR="00802A83" w:rsidRPr="00802A83">
        <w:rPr>
          <w:rFonts w:ascii="Times New Roman" w:hAnsi="Times New Roman" w:cs="Times New Roman"/>
          <w:sz w:val="28"/>
          <w:szCs w:val="28"/>
        </w:rPr>
        <w:t xml:space="preserve"> рухів</w:t>
      </w:r>
      <w:r w:rsidR="007F192F">
        <w:rPr>
          <w:rFonts w:ascii="Times New Roman" w:hAnsi="Times New Roman" w:cs="Times New Roman"/>
          <w:sz w:val="28"/>
          <w:szCs w:val="28"/>
        </w:rPr>
        <w:t xml:space="preserve">. </w:t>
      </w:r>
      <w:r w:rsidR="009C0AB4" w:rsidRPr="009C0AB4">
        <w:rPr>
          <w:rFonts w:ascii="Times New Roman" w:hAnsi="Times New Roman" w:cs="Times New Roman"/>
          <w:sz w:val="28"/>
          <w:szCs w:val="28"/>
        </w:rPr>
        <w:t xml:space="preserve">У дисертації вірогідність </w:t>
      </w:r>
      <w:r w:rsidR="00354065">
        <w:rPr>
          <w:rFonts w:ascii="Times New Roman" w:hAnsi="Times New Roman" w:cs="Times New Roman"/>
          <w:sz w:val="28"/>
          <w:szCs w:val="28"/>
        </w:rPr>
        <w:t xml:space="preserve">проведеного дослідження </w:t>
      </w:r>
      <w:r w:rsidR="009C0AB4" w:rsidRPr="009C0AB4">
        <w:rPr>
          <w:rFonts w:ascii="Times New Roman" w:hAnsi="Times New Roman" w:cs="Times New Roman"/>
          <w:sz w:val="28"/>
          <w:szCs w:val="28"/>
        </w:rPr>
        <w:t xml:space="preserve">забезпечено кваліфікованим вирішенням </w:t>
      </w:r>
      <w:r w:rsidR="00354065">
        <w:rPr>
          <w:rFonts w:ascii="Times New Roman" w:hAnsi="Times New Roman" w:cs="Times New Roman"/>
          <w:sz w:val="28"/>
          <w:szCs w:val="28"/>
        </w:rPr>
        <w:t>низки</w:t>
      </w:r>
      <w:r w:rsidR="009C0AB4" w:rsidRPr="009C0AB4">
        <w:rPr>
          <w:rFonts w:ascii="Times New Roman" w:hAnsi="Times New Roman" w:cs="Times New Roman"/>
          <w:sz w:val="28"/>
          <w:szCs w:val="28"/>
        </w:rPr>
        <w:t xml:space="preserve"> наукових завдань</w:t>
      </w:r>
      <w:r w:rsidR="00354065">
        <w:rPr>
          <w:rFonts w:ascii="Times New Roman" w:hAnsi="Times New Roman" w:cs="Times New Roman"/>
          <w:sz w:val="28"/>
          <w:szCs w:val="28"/>
        </w:rPr>
        <w:t xml:space="preserve">, </w:t>
      </w:r>
      <w:r w:rsidR="009C0AB4" w:rsidRPr="009C0AB4">
        <w:rPr>
          <w:rFonts w:ascii="Times New Roman" w:hAnsi="Times New Roman" w:cs="Times New Roman"/>
          <w:sz w:val="28"/>
          <w:szCs w:val="28"/>
        </w:rPr>
        <w:t>що сприяло реаліза</w:t>
      </w:r>
      <w:r w:rsidR="00354065">
        <w:rPr>
          <w:rFonts w:ascii="Times New Roman" w:hAnsi="Times New Roman" w:cs="Times New Roman"/>
          <w:sz w:val="28"/>
          <w:szCs w:val="28"/>
        </w:rPr>
        <w:t xml:space="preserve">ції поставленої мети. </w:t>
      </w:r>
    </w:p>
    <w:p w:rsidR="00DE2BB1" w:rsidRDefault="009B5B18" w:rsidP="00802A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Структурна</w:t>
      </w:r>
      <w:r w:rsidR="00354065">
        <w:rPr>
          <w:rFonts w:ascii="Times New Roman" w:hAnsi="Times New Roman" w:cs="Times New Roman"/>
          <w:sz w:val="28"/>
          <w:szCs w:val="28"/>
        </w:rPr>
        <w:t xml:space="preserve"> схема викладу інформації </w:t>
      </w:r>
      <w:r>
        <w:rPr>
          <w:rFonts w:ascii="Times New Roman" w:hAnsi="Times New Roman" w:cs="Times New Roman"/>
          <w:sz w:val="28"/>
          <w:szCs w:val="28"/>
        </w:rPr>
        <w:t>забезпечила логічну послідовність розкриття теми та реалізації мети. К</w:t>
      </w:r>
      <w:r w:rsidR="009C0AB4" w:rsidRPr="009C0AB4">
        <w:rPr>
          <w:rFonts w:ascii="Times New Roman" w:hAnsi="Times New Roman" w:cs="Times New Roman"/>
          <w:sz w:val="28"/>
          <w:szCs w:val="28"/>
        </w:rPr>
        <w:t xml:space="preserve">ожен наступний розділ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="009C0AB4" w:rsidRPr="009C0AB4">
        <w:rPr>
          <w:rFonts w:ascii="Times New Roman" w:hAnsi="Times New Roman" w:cs="Times New Roman"/>
          <w:sz w:val="28"/>
          <w:szCs w:val="28"/>
        </w:rPr>
        <w:t>підрозділ</w:t>
      </w:r>
      <w:r w:rsidR="00DE2BB1">
        <w:rPr>
          <w:rFonts w:ascii="Times New Roman" w:hAnsi="Times New Roman" w:cs="Times New Roman"/>
          <w:sz w:val="28"/>
          <w:szCs w:val="28"/>
        </w:rPr>
        <w:t>и органічно пов'язуються</w:t>
      </w:r>
      <w:r w:rsidR="009C0AB4" w:rsidRPr="009C0AB4">
        <w:rPr>
          <w:rFonts w:ascii="Times New Roman" w:hAnsi="Times New Roman" w:cs="Times New Roman"/>
          <w:sz w:val="28"/>
          <w:szCs w:val="28"/>
        </w:rPr>
        <w:t xml:space="preserve"> з попереднім</w:t>
      </w:r>
      <w:r w:rsidR="00DE2BB1">
        <w:rPr>
          <w:rFonts w:ascii="Times New Roman" w:hAnsi="Times New Roman" w:cs="Times New Roman"/>
          <w:sz w:val="28"/>
          <w:szCs w:val="28"/>
        </w:rPr>
        <w:t>и й взаємодоповнюються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11214" w:rsidRPr="00211214">
        <w:rPr>
          <w:rFonts w:ascii="Times New Roman" w:hAnsi="Times New Roman" w:cs="Times New Roman"/>
          <w:sz w:val="28"/>
          <w:szCs w:val="28"/>
        </w:rPr>
        <w:t>У дослідженні</w:t>
      </w:r>
      <w:r w:rsidRPr="00211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214">
        <w:rPr>
          <w:rFonts w:ascii="Times New Roman" w:hAnsi="Times New Roman" w:cs="Times New Roman"/>
          <w:sz w:val="28"/>
          <w:szCs w:val="28"/>
        </w:rPr>
        <w:t>систематизовуються</w:t>
      </w:r>
      <w:proofErr w:type="spellEnd"/>
      <w:r w:rsidRPr="00211214">
        <w:rPr>
          <w:rFonts w:ascii="Times New Roman" w:hAnsi="Times New Roman" w:cs="Times New Roman"/>
          <w:sz w:val="28"/>
          <w:szCs w:val="28"/>
        </w:rPr>
        <w:t xml:space="preserve"> наукові теоретико-метод</w:t>
      </w:r>
      <w:r w:rsidR="00DE2BB1">
        <w:rPr>
          <w:rFonts w:ascii="Times New Roman" w:hAnsi="Times New Roman" w:cs="Times New Roman"/>
          <w:sz w:val="28"/>
          <w:szCs w:val="28"/>
        </w:rPr>
        <w:t xml:space="preserve">ологічні знання про </w:t>
      </w:r>
      <w:proofErr w:type="spellStart"/>
      <w:r w:rsidR="00802A83">
        <w:rPr>
          <w:rFonts w:ascii="Times New Roman" w:hAnsi="Times New Roman" w:cs="Times New Roman"/>
          <w:sz w:val="28"/>
          <w:szCs w:val="28"/>
        </w:rPr>
        <w:t>медіареальність</w:t>
      </w:r>
      <w:proofErr w:type="spellEnd"/>
      <w:r w:rsidR="00802A83">
        <w:rPr>
          <w:rFonts w:ascii="Times New Roman" w:hAnsi="Times New Roman" w:cs="Times New Roman"/>
          <w:sz w:val="28"/>
          <w:szCs w:val="28"/>
        </w:rPr>
        <w:t>, зокрема, проаналізовано</w:t>
      </w:r>
      <w:r w:rsidR="00802A83" w:rsidRPr="00802A83">
        <w:rPr>
          <w:rFonts w:ascii="Times New Roman" w:hAnsi="Times New Roman" w:cs="Times New Roman"/>
          <w:sz w:val="28"/>
          <w:szCs w:val="28"/>
        </w:rPr>
        <w:t xml:space="preserve"> наукові розвідки, пов’язані з питаннями конструювання медійної реальності та медійного дискурсу щодо тих або інших подій у соціальному просторі;</w:t>
      </w:r>
      <w:r w:rsidR="00121B1E">
        <w:rPr>
          <w:rFonts w:ascii="Times New Roman" w:hAnsi="Times New Roman" w:cs="Times New Roman"/>
          <w:sz w:val="28"/>
          <w:szCs w:val="28"/>
        </w:rPr>
        <w:t xml:space="preserve"> розглянуто</w:t>
      </w:r>
      <w:r w:rsidR="00802A83" w:rsidRPr="00802A83">
        <w:rPr>
          <w:rFonts w:ascii="Times New Roman" w:hAnsi="Times New Roman" w:cs="Times New Roman"/>
          <w:sz w:val="28"/>
          <w:szCs w:val="28"/>
        </w:rPr>
        <w:t xml:space="preserve"> роль медіареальності у процесах історично</w:t>
      </w:r>
      <w:r w:rsidR="00121B1E">
        <w:rPr>
          <w:rFonts w:ascii="Times New Roman" w:hAnsi="Times New Roman" w:cs="Times New Roman"/>
          <w:sz w:val="28"/>
          <w:szCs w:val="28"/>
        </w:rPr>
        <w:t>го розвитку суспільства, наведено</w:t>
      </w:r>
      <w:r w:rsidR="00802A83" w:rsidRPr="00802A83">
        <w:rPr>
          <w:rFonts w:ascii="Times New Roman" w:hAnsi="Times New Roman" w:cs="Times New Roman"/>
          <w:sz w:val="28"/>
          <w:szCs w:val="28"/>
        </w:rPr>
        <w:t xml:space="preserve"> конкретні кейси впливу цього явища на політичні, суспільні та культурні процеси;</w:t>
      </w:r>
      <w:r w:rsidR="00121B1E">
        <w:rPr>
          <w:rFonts w:ascii="Times New Roman" w:hAnsi="Times New Roman" w:cs="Times New Roman"/>
          <w:sz w:val="28"/>
          <w:szCs w:val="28"/>
        </w:rPr>
        <w:t xml:space="preserve"> </w:t>
      </w:r>
      <w:r w:rsidR="00802A83" w:rsidRPr="00802A83">
        <w:rPr>
          <w:rFonts w:ascii="Times New Roman" w:hAnsi="Times New Roman" w:cs="Times New Roman"/>
          <w:sz w:val="28"/>
          <w:szCs w:val="28"/>
        </w:rPr>
        <w:t>сформу</w:t>
      </w:r>
      <w:r w:rsidR="00121B1E">
        <w:rPr>
          <w:rFonts w:ascii="Times New Roman" w:hAnsi="Times New Roman" w:cs="Times New Roman"/>
          <w:sz w:val="28"/>
          <w:szCs w:val="28"/>
        </w:rPr>
        <w:t xml:space="preserve">льовано </w:t>
      </w:r>
      <w:r w:rsidR="00802A83" w:rsidRPr="00802A83">
        <w:rPr>
          <w:rFonts w:ascii="Times New Roman" w:hAnsi="Times New Roman" w:cs="Times New Roman"/>
          <w:sz w:val="28"/>
          <w:szCs w:val="28"/>
        </w:rPr>
        <w:t>відповідно до теоретичної бази й емпіри</w:t>
      </w:r>
      <w:r w:rsidR="00121B1E">
        <w:rPr>
          <w:rFonts w:ascii="Times New Roman" w:hAnsi="Times New Roman" w:cs="Times New Roman"/>
          <w:sz w:val="28"/>
          <w:szCs w:val="28"/>
        </w:rPr>
        <w:t>чного дослідження та представлено</w:t>
      </w:r>
      <w:r w:rsidR="00802A83" w:rsidRPr="00802A83">
        <w:rPr>
          <w:rFonts w:ascii="Times New Roman" w:hAnsi="Times New Roman" w:cs="Times New Roman"/>
          <w:sz w:val="28"/>
          <w:szCs w:val="28"/>
        </w:rPr>
        <w:t xml:space="preserve"> класифікацію інструментів кон</w:t>
      </w:r>
      <w:r w:rsidR="00121B1E">
        <w:rPr>
          <w:rFonts w:ascii="Times New Roman" w:hAnsi="Times New Roman" w:cs="Times New Roman"/>
          <w:sz w:val="28"/>
          <w:szCs w:val="28"/>
        </w:rPr>
        <w:t xml:space="preserve">струювання медійних реальностей; </w:t>
      </w:r>
      <w:r w:rsidR="00121B1E">
        <w:rPr>
          <w:rFonts w:ascii="Times New Roman" w:hAnsi="Times New Roman" w:cs="Times New Roman"/>
          <w:sz w:val="28"/>
          <w:szCs w:val="28"/>
        </w:rPr>
        <w:tab/>
        <w:t>проведено</w:t>
      </w:r>
      <w:r w:rsidR="00802A83" w:rsidRPr="00802A83">
        <w:rPr>
          <w:rFonts w:ascii="Times New Roman" w:hAnsi="Times New Roman" w:cs="Times New Roman"/>
          <w:sz w:val="28"/>
          <w:szCs w:val="28"/>
        </w:rPr>
        <w:t xml:space="preserve"> моніторинг дослідження частоти використання інструментів конструювання медійної реальності та дотримання журналістських стандартів щодо висвітлення подій Майдану визначеними ЗМІ;</w:t>
      </w:r>
      <w:r w:rsidR="00121B1E">
        <w:rPr>
          <w:rFonts w:ascii="Times New Roman" w:hAnsi="Times New Roman" w:cs="Times New Roman"/>
          <w:sz w:val="28"/>
          <w:szCs w:val="28"/>
        </w:rPr>
        <w:t xml:space="preserve"> проведено</w:t>
      </w:r>
      <w:r w:rsidR="00802A83" w:rsidRPr="00802A83">
        <w:rPr>
          <w:rFonts w:ascii="Times New Roman" w:hAnsi="Times New Roman" w:cs="Times New Roman"/>
          <w:sz w:val="28"/>
          <w:szCs w:val="28"/>
        </w:rPr>
        <w:t xml:space="preserve"> кейс-стаді українських і закордонних публікацій на</w:t>
      </w:r>
      <w:r w:rsidR="007F1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192F">
        <w:rPr>
          <w:rFonts w:ascii="Times New Roman" w:hAnsi="Times New Roman" w:cs="Times New Roman"/>
          <w:sz w:val="28"/>
          <w:szCs w:val="28"/>
        </w:rPr>
        <w:t>протестну</w:t>
      </w:r>
      <w:proofErr w:type="spellEnd"/>
      <w:r w:rsidR="007F192F">
        <w:rPr>
          <w:rFonts w:ascii="Times New Roman" w:hAnsi="Times New Roman" w:cs="Times New Roman"/>
          <w:sz w:val="28"/>
          <w:szCs w:val="28"/>
        </w:rPr>
        <w:t xml:space="preserve"> тематику, що допомогло</w:t>
      </w:r>
      <w:r w:rsidR="00802A83" w:rsidRPr="00802A83">
        <w:rPr>
          <w:rFonts w:ascii="Times New Roman" w:hAnsi="Times New Roman" w:cs="Times New Roman"/>
          <w:sz w:val="28"/>
          <w:szCs w:val="28"/>
        </w:rPr>
        <w:t xml:space="preserve"> виявити частоту їх використання, жанрові та тематичні показники, інструментарій конструювання медіареальності;.</w:t>
      </w:r>
    </w:p>
    <w:p w:rsidR="00B7538B" w:rsidRDefault="00B852C4" w:rsidP="002112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Вагома джерельна база дослідження (сп</w:t>
      </w:r>
      <w:r w:rsidR="00603C2F">
        <w:rPr>
          <w:rFonts w:ascii="Times New Roman" w:hAnsi="Times New Roman" w:cs="Times New Roman"/>
          <w:sz w:val="28"/>
          <w:szCs w:val="28"/>
        </w:rPr>
        <w:t>исок використаних джерел складає</w:t>
      </w:r>
      <w:r w:rsidR="00121B1E">
        <w:rPr>
          <w:rFonts w:ascii="Times New Roman" w:hAnsi="Times New Roman" w:cs="Times New Roman"/>
          <w:sz w:val="28"/>
          <w:szCs w:val="28"/>
        </w:rPr>
        <w:t xml:space="preserve"> 264 найменування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50CD3">
        <w:rPr>
          <w:rFonts w:ascii="Times New Roman" w:hAnsi="Times New Roman" w:cs="Times New Roman"/>
          <w:sz w:val="28"/>
          <w:szCs w:val="28"/>
        </w:rPr>
        <w:t>половина</w:t>
      </w:r>
      <w:r>
        <w:rPr>
          <w:rFonts w:ascii="Times New Roman" w:hAnsi="Times New Roman" w:cs="Times New Roman"/>
          <w:sz w:val="28"/>
          <w:szCs w:val="28"/>
        </w:rPr>
        <w:t xml:space="preserve"> з яких іноземною мовою) сприяла розкриттю теоретичних положень</w:t>
      </w:r>
      <w:r w:rsidR="009C0AB4" w:rsidRPr="009C0AB4">
        <w:rPr>
          <w:rFonts w:ascii="Times New Roman" w:hAnsi="Times New Roman" w:cs="Times New Roman"/>
          <w:sz w:val="28"/>
          <w:szCs w:val="28"/>
        </w:rPr>
        <w:t xml:space="preserve"> означеної проблеми у </w:t>
      </w:r>
      <w:r w:rsidR="00603C2F">
        <w:rPr>
          <w:rFonts w:ascii="Times New Roman" w:hAnsi="Times New Roman" w:cs="Times New Roman"/>
          <w:sz w:val="28"/>
          <w:szCs w:val="28"/>
        </w:rPr>
        <w:t>сфері</w:t>
      </w:r>
      <w:r>
        <w:rPr>
          <w:rFonts w:ascii="Times New Roman" w:hAnsi="Times New Roman" w:cs="Times New Roman"/>
          <w:sz w:val="28"/>
          <w:szCs w:val="28"/>
        </w:rPr>
        <w:t xml:space="preserve"> соціальних комунікацій</w:t>
      </w:r>
      <w:r w:rsidR="00603C2F">
        <w:rPr>
          <w:rFonts w:ascii="Times New Roman" w:hAnsi="Times New Roman" w:cs="Times New Roman"/>
          <w:sz w:val="28"/>
          <w:szCs w:val="28"/>
        </w:rPr>
        <w:t xml:space="preserve">, осмисленню термінологічного поля </w:t>
      </w:r>
      <w:r w:rsidR="00121B1E">
        <w:rPr>
          <w:rFonts w:ascii="Times New Roman" w:hAnsi="Times New Roman" w:cs="Times New Roman"/>
          <w:sz w:val="28"/>
          <w:szCs w:val="28"/>
        </w:rPr>
        <w:t>медіареальності та інструментів її конструювання у</w:t>
      </w:r>
      <w:r w:rsidR="00603C2F" w:rsidRPr="00603C2F">
        <w:rPr>
          <w:rFonts w:ascii="Times New Roman" w:hAnsi="Times New Roman" w:cs="Times New Roman"/>
          <w:sz w:val="28"/>
          <w:szCs w:val="28"/>
        </w:rPr>
        <w:t xml:space="preserve"> коорди</w:t>
      </w:r>
      <w:r w:rsidR="00DE2BB1">
        <w:rPr>
          <w:rFonts w:ascii="Times New Roman" w:hAnsi="Times New Roman" w:cs="Times New Roman"/>
          <w:sz w:val="28"/>
          <w:szCs w:val="28"/>
        </w:rPr>
        <w:t xml:space="preserve">натах </w:t>
      </w:r>
      <w:proofErr w:type="spellStart"/>
      <w:r w:rsidR="007F192F">
        <w:rPr>
          <w:rFonts w:ascii="Times New Roman" w:hAnsi="Times New Roman" w:cs="Times New Roman"/>
          <w:sz w:val="28"/>
          <w:szCs w:val="28"/>
        </w:rPr>
        <w:t>журналістикознавства</w:t>
      </w:r>
      <w:proofErr w:type="spellEnd"/>
      <w:r w:rsidR="00121B1E">
        <w:rPr>
          <w:rFonts w:ascii="Times New Roman" w:hAnsi="Times New Roman" w:cs="Times New Roman"/>
          <w:sz w:val="28"/>
          <w:szCs w:val="28"/>
        </w:rPr>
        <w:t>.</w:t>
      </w:r>
    </w:p>
    <w:p w:rsidR="00BE649A" w:rsidRDefault="00D36EF4" w:rsidP="00603C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дисертаційній роботі </w:t>
      </w:r>
      <w:r w:rsidRPr="00D36EF4">
        <w:rPr>
          <w:rFonts w:ascii="Times New Roman" w:hAnsi="Times New Roman" w:cs="Times New Roman"/>
          <w:sz w:val="28"/>
          <w:szCs w:val="28"/>
        </w:rPr>
        <w:t>отримано вагомі наукові результати</w:t>
      </w:r>
      <w:r>
        <w:rPr>
          <w:rFonts w:ascii="Times New Roman" w:hAnsi="Times New Roman" w:cs="Times New Roman"/>
          <w:sz w:val="28"/>
          <w:szCs w:val="28"/>
        </w:rPr>
        <w:t>, що вбачається, насамперед, у використанні їх результатів у</w:t>
      </w:r>
      <w:r w:rsidR="00603C2F" w:rsidRPr="00603C2F">
        <w:rPr>
          <w:rFonts w:ascii="Times New Roman" w:hAnsi="Times New Roman" w:cs="Times New Roman"/>
          <w:sz w:val="28"/>
          <w:szCs w:val="28"/>
        </w:rPr>
        <w:t xml:space="preserve"> науково-дослідній діяльності під </w:t>
      </w:r>
      <w:r w:rsidR="00603C2F" w:rsidRPr="00603C2F">
        <w:rPr>
          <w:rFonts w:ascii="Times New Roman" w:hAnsi="Times New Roman" w:cs="Times New Roman"/>
          <w:sz w:val="28"/>
          <w:szCs w:val="28"/>
        </w:rPr>
        <w:lastRenderedPageBreak/>
        <w:t xml:space="preserve">час подальшого вивчення </w:t>
      </w:r>
      <w:r w:rsidR="00121B1E">
        <w:rPr>
          <w:rFonts w:ascii="Times New Roman" w:hAnsi="Times New Roman" w:cs="Times New Roman"/>
          <w:sz w:val="28"/>
          <w:szCs w:val="28"/>
        </w:rPr>
        <w:t>взаємовпливів медіареальності та реальності</w:t>
      </w:r>
      <w:r w:rsidR="00792F0F">
        <w:rPr>
          <w:rFonts w:ascii="Times New Roman" w:hAnsi="Times New Roman" w:cs="Times New Roman"/>
          <w:sz w:val="28"/>
          <w:szCs w:val="28"/>
        </w:rPr>
        <w:t xml:space="preserve">, </w:t>
      </w:r>
      <w:r w:rsidR="00603C2F" w:rsidRPr="00603C2F">
        <w:rPr>
          <w:rFonts w:ascii="Times New Roman" w:hAnsi="Times New Roman" w:cs="Times New Roman"/>
          <w:sz w:val="28"/>
          <w:szCs w:val="28"/>
        </w:rPr>
        <w:t xml:space="preserve">впливу </w:t>
      </w:r>
      <w:r w:rsidR="00792F0F">
        <w:rPr>
          <w:rFonts w:ascii="Times New Roman" w:hAnsi="Times New Roman" w:cs="Times New Roman"/>
          <w:sz w:val="28"/>
          <w:szCs w:val="28"/>
        </w:rPr>
        <w:t>мед</w:t>
      </w:r>
      <w:r w:rsidR="007F192F">
        <w:rPr>
          <w:rFonts w:ascii="Times New Roman" w:hAnsi="Times New Roman" w:cs="Times New Roman"/>
          <w:sz w:val="28"/>
          <w:szCs w:val="28"/>
        </w:rPr>
        <w:t>іареальності на</w:t>
      </w:r>
      <w:r w:rsidR="00792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2F0F">
        <w:rPr>
          <w:rFonts w:ascii="Times New Roman" w:hAnsi="Times New Roman" w:cs="Times New Roman"/>
          <w:sz w:val="28"/>
          <w:szCs w:val="28"/>
        </w:rPr>
        <w:t>протестні</w:t>
      </w:r>
      <w:proofErr w:type="spellEnd"/>
      <w:r w:rsidR="00792F0F">
        <w:rPr>
          <w:rFonts w:ascii="Times New Roman" w:hAnsi="Times New Roman" w:cs="Times New Roman"/>
          <w:sz w:val="28"/>
          <w:szCs w:val="28"/>
        </w:rPr>
        <w:t xml:space="preserve"> рухи. Вагомим внеском є розробк</w:t>
      </w:r>
      <w:r w:rsidR="007F192F">
        <w:rPr>
          <w:rFonts w:ascii="Times New Roman" w:hAnsi="Times New Roman" w:cs="Times New Roman"/>
          <w:sz w:val="28"/>
          <w:szCs w:val="28"/>
        </w:rPr>
        <w:t>а</w:t>
      </w:r>
      <w:r w:rsidR="00792F0F">
        <w:rPr>
          <w:rFonts w:ascii="Times New Roman" w:hAnsi="Times New Roman" w:cs="Times New Roman"/>
          <w:sz w:val="28"/>
          <w:szCs w:val="28"/>
        </w:rPr>
        <w:t xml:space="preserve"> рекомендацій (</w:t>
      </w:r>
      <w:proofErr w:type="spellStart"/>
      <w:r w:rsidR="00792F0F" w:rsidRPr="00802A83">
        <w:rPr>
          <w:rFonts w:ascii="Times New Roman" w:hAnsi="Times New Roman" w:cs="Times New Roman"/>
          <w:sz w:val="28"/>
          <w:szCs w:val="28"/>
        </w:rPr>
        <w:t>гайд</w:t>
      </w:r>
      <w:proofErr w:type="spellEnd"/>
      <w:r w:rsidR="00792F0F">
        <w:rPr>
          <w:rFonts w:ascii="Times New Roman" w:hAnsi="Times New Roman" w:cs="Times New Roman"/>
          <w:sz w:val="28"/>
          <w:szCs w:val="28"/>
        </w:rPr>
        <w:t>)</w:t>
      </w:r>
      <w:r w:rsidR="00792F0F" w:rsidRPr="00802A83">
        <w:rPr>
          <w:rFonts w:ascii="Times New Roman" w:hAnsi="Times New Roman" w:cs="Times New Roman"/>
          <w:sz w:val="28"/>
          <w:szCs w:val="28"/>
        </w:rPr>
        <w:t xml:space="preserve"> для журналістів-початківців щодо того, що варто пам’ятати при висвітленні </w:t>
      </w:r>
      <w:proofErr w:type="spellStart"/>
      <w:r w:rsidR="00792F0F" w:rsidRPr="00802A83">
        <w:rPr>
          <w:rFonts w:ascii="Times New Roman" w:hAnsi="Times New Roman" w:cs="Times New Roman"/>
          <w:sz w:val="28"/>
          <w:szCs w:val="28"/>
        </w:rPr>
        <w:t>протестної</w:t>
      </w:r>
      <w:proofErr w:type="spellEnd"/>
      <w:r w:rsidR="00792F0F" w:rsidRPr="00802A83">
        <w:rPr>
          <w:rFonts w:ascii="Times New Roman" w:hAnsi="Times New Roman" w:cs="Times New Roman"/>
          <w:sz w:val="28"/>
          <w:szCs w:val="28"/>
        </w:rPr>
        <w:t xml:space="preserve"> тематики</w:t>
      </w:r>
      <w:r w:rsidR="00603C2F" w:rsidRPr="00603C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EF4" w:rsidRDefault="00603C2F" w:rsidP="00603C2F">
      <w:pPr>
        <w:jc w:val="both"/>
        <w:rPr>
          <w:rFonts w:ascii="Times New Roman" w:hAnsi="Times New Roman" w:cs="Times New Roman"/>
          <w:sz w:val="28"/>
          <w:szCs w:val="28"/>
        </w:rPr>
      </w:pPr>
      <w:r w:rsidRPr="00603C2F">
        <w:rPr>
          <w:rFonts w:ascii="Times New Roman" w:hAnsi="Times New Roman" w:cs="Times New Roman"/>
          <w:sz w:val="28"/>
          <w:szCs w:val="28"/>
        </w:rPr>
        <w:t>Особистий внесок здобувача</w:t>
      </w:r>
      <w:r w:rsidR="00D36EF4">
        <w:rPr>
          <w:rFonts w:ascii="Times New Roman" w:hAnsi="Times New Roman" w:cs="Times New Roman"/>
          <w:sz w:val="28"/>
          <w:szCs w:val="28"/>
        </w:rPr>
        <w:t xml:space="preserve"> незаперечний</w:t>
      </w:r>
      <w:r w:rsidR="00BE649A">
        <w:rPr>
          <w:rFonts w:ascii="Times New Roman" w:hAnsi="Times New Roman" w:cs="Times New Roman"/>
          <w:sz w:val="28"/>
          <w:szCs w:val="28"/>
        </w:rPr>
        <w:t>. В</w:t>
      </w:r>
      <w:r w:rsidR="00D36EF4">
        <w:rPr>
          <w:rFonts w:ascii="Times New Roman" w:hAnsi="Times New Roman" w:cs="Times New Roman"/>
          <w:sz w:val="28"/>
          <w:szCs w:val="28"/>
        </w:rPr>
        <w:t xml:space="preserve">ключає текст дослідження, опубліковані наукові </w:t>
      </w:r>
      <w:r w:rsidR="007F192F">
        <w:rPr>
          <w:rFonts w:ascii="Times New Roman" w:hAnsi="Times New Roman" w:cs="Times New Roman"/>
          <w:sz w:val="28"/>
          <w:szCs w:val="28"/>
        </w:rPr>
        <w:t xml:space="preserve">статті, висновки </w:t>
      </w:r>
      <w:r w:rsidR="007F192F" w:rsidRPr="007F192F">
        <w:rPr>
          <w:rFonts w:ascii="Times New Roman" w:hAnsi="Times New Roman" w:cs="Times New Roman"/>
          <w:sz w:val="28"/>
          <w:szCs w:val="28"/>
        </w:rPr>
        <w:t>та розробку</w:t>
      </w:r>
      <w:r w:rsidR="007A0B8F" w:rsidRPr="007F1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0B8F" w:rsidRPr="007F192F">
        <w:rPr>
          <w:rFonts w:ascii="Times New Roman" w:hAnsi="Times New Roman" w:cs="Times New Roman"/>
          <w:sz w:val="28"/>
          <w:szCs w:val="28"/>
        </w:rPr>
        <w:t>гайду</w:t>
      </w:r>
      <w:proofErr w:type="spellEnd"/>
      <w:r w:rsidR="007A0B8F" w:rsidRPr="007F192F">
        <w:rPr>
          <w:rFonts w:ascii="Times New Roman" w:hAnsi="Times New Roman" w:cs="Times New Roman"/>
          <w:sz w:val="28"/>
          <w:szCs w:val="28"/>
        </w:rPr>
        <w:t xml:space="preserve"> для журналістів-початківців щодо </w:t>
      </w:r>
      <w:r w:rsidR="001E3C89">
        <w:rPr>
          <w:rFonts w:ascii="Times New Roman" w:hAnsi="Times New Roman" w:cs="Times New Roman"/>
          <w:sz w:val="28"/>
          <w:szCs w:val="28"/>
        </w:rPr>
        <w:t xml:space="preserve">висвітлення </w:t>
      </w:r>
      <w:proofErr w:type="spellStart"/>
      <w:r w:rsidR="001E3C89">
        <w:rPr>
          <w:rFonts w:ascii="Times New Roman" w:hAnsi="Times New Roman" w:cs="Times New Roman"/>
          <w:sz w:val="28"/>
          <w:szCs w:val="28"/>
        </w:rPr>
        <w:t>протестних</w:t>
      </w:r>
      <w:proofErr w:type="spellEnd"/>
      <w:r w:rsidR="001E3C89">
        <w:rPr>
          <w:rFonts w:ascii="Times New Roman" w:hAnsi="Times New Roman" w:cs="Times New Roman"/>
          <w:sz w:val="28"/>
          <w:szCs w:val="28"/>
        </w:rPr>
        <w:t xml:space="preserve"> рухів</w:t>
      </w:r>
      <w:r w:rsidR="007F192F" w:rsidRPr="007F192F">
        <w:rPr>
          <w:rFonts w:ascii="Times New Roman" w:hAnsi="Times New Roman" w:cs="Times New Roman"/>
          <w:sz w:val="28"/>
          <w:szCs w:val="28"/>
        </w:rPr>
        <w:t>.</w:t>
      </w:r>
    </w:p>
    <w:p w:rsidR="00792F0F" w:rsidRPr="00792F0F" w:rsidRDefault="00D36EF4" w:rsidP="00792F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Наукова новизна одержаних результатів. </w:t>
      </w:r>
      <w:r w:rsidR="00792F0F" w:rsidRPr="00792F0F">
        <w:rPr>
          <w:rFonts w:ascii="Times New Roman" w:hAnsi="Times New Roman" w:cs="Times New Roman"/>
          <w:sz w:val="28"/>
          <w:szCs w:val="28"/>
        </w:rPr>
        <w:t xml:space="preserve">полягає у комплексному дослідженні медійної реальності як важливого складника </w:t>
      </w:r>
      <w:proofErr w:type="spellStart"/>
      <w:r w:rsidR="00792F0F" w:rsidRPr="00792F0F">
        <w:rPr>
          <w:rFonts w:ascii="Times New Roman" w:hAnsi="Times New Roman" w:cs="Times New Roman"/>
          <w:sz w:val="28"/>
          <w:szCs w:val="28"/>
        </w:rPr>
        <w:t>протестних</w:t>
      </w:r>
      <w:proofErr w:type="spellEnd"/>
      <w:r w:rsidR="00792F0F" w:rsidRPr="00792F0F">
        <w:rPr>
          <w:rFonts w:ascii="Times New Roman" w:hAnsi="Times New Roman" w:cs="Times New Roman"/>
          <w:sz w:val="28"/>
          <w:szCs w:val="28"/>
        </w:rPr>
        <w:t xml:space="preserve"> рухів, зокрема, інструментів і специфіки її конструювання. </w:t>
      </w:r>
      <w:r w:rsidR="00890226">
        <w:rPr>
          <w:rFonts w:ascii="Times New Roman" w:hAnsi="Times New Roman" w:cs="Times New Roman"/>
          <w:sz w:val="28"/>
          <w:szCs w:val="28"/>
        </w:rPr>
        <w:t>Цінним є те, що частина дослідження</w:t>
      </w:r>
      <w:r w:rsidR="00792F0F" w:rsidRPr="00792F0F">
        <w:rPr>
          <w:rFonts w:ascii="Times New Roman" w:hAnsi="Times New Roman" w:cs="Times New Roman"/>
          <w:sz w:val="28"/>
          <w:szCs w:val="28"/>
        </w:rPr>
        <w:t xml:space="preserve"> заснована на матеріалах, які відображають п</w:t>
      </w:r>
      <w:r w:rsidR="00890226">
        <w:rPr>
          <w:rFonts w:ascii="Times New Roman" w:hAnsi="Times New Roman" w:cs="Times New Roman"/>
          <w:sz w:val="28"/>
          <w:szCs w:val="28"/>
        </w:rPr>
        <w:t>одії війни Росії проти України (</w:t>
      </w:r>
      <w:r w:rsidR="00792F0F" w:rsidRPr="00792F0F">
        <w:rPr>
          <w:rFonts w:ascii="Times New Roman" w:hAnsi="Times New Roman" w:cs="Times New Roman"/>
          <w:sz w:val="28"/>
          <w:szCs w:val="28"/>
        </w:rPr>
        <w:t>з початку її у 2014 році з окупації Криму та окремих територій Донеччини та Луганщини до розгорнення повномасштабних дій Росії на території України й окупації українських міст у Запорізькій області та на Херсонщині, Харківщині, Сумщині, Чернігівщині, Київщині</w:t>
      </w:r>
      <w:r w:rsidR="00890226">
        <w:rPr>
          <w:rFonts w:ascii="Times New Roman" w:hAnsi="Times New Roman" w:cs="Times New Roman"/>
          <w:sz w:val="28"/>
          <w:szCs w:val="28"/>
        </w:rPr>
        <w:t>)</w:t>
      </w:r>
      <w:r w:rsidR="00792F0F" w:rsidRPr="00792F0F">
        <w:rPr>
          <w:rFonts w:ascii="Times New Roman" w:hAnsi="Times New Roman" w:cs="Times New Roman"/>
          <w:sz w:val="28"/>
          <w:szCs w:val="28"/>
        </w:rPr>
        <w:t xml:space="preserve">. </w:t>
      </w:r>
      <w:r w:rsidR="00890226">
        <w:rPr>
          <w:rFonts w:ascii="Times New Roman" w:hAnsi="Times New Roman" w:cs="Times New Roman"/>
          <w:sz w:val="28"/>
          <w:szCs w:val="28"/>
        </w:rPr>
        <w:t xml:space="preserve">Дослідниця </w:t>
      </w:r>
      <w:r w:rsidR="00792F0F" w:rsidRPr="00792F0F">
        <w:rPr>
          <w:rFonts w:ascii="Times New Roman" w:hAnsi="Times New Roman" w:cs="Times New Roman"/>
          <w:sz w:val="28"/>
          <w:szCs w:val="28"/>
        </w:rPr>
        <w:t>аналізує частот</w:t>
      </w:r>
      <w:r w:rsidR="00890226">
        <w:rPr>
          <w:rFonts w:ascii="Times New Roman" w:hAnsi="Times New Roman" w:cs="Times New Roman"/>
          <w:sz w:val="28"/>
          <w:szCs w:val="28"/>
        </w:rPr>
        <w:t>у</w:t>
      </w:r>
      <w:r w:rsidR="00792F0F" w:rsidRPr="00792F0F">
        <w:rPr>
          <w:rFonts w:ascii="Times New Roman" w:hAnsi="Times New Roman" w:cs="Times New Roman"/>
          <w:sz w:val="28"/>
          <w:szCs w:val="28"/>
        </w:rPr>
        <w:t xml:space="preserve"> висвітлення </w:t>
      </w:r>
      <w:proofErr w:type="spellStart"/>
      <w:r w:rsidR="00792F0F" w:rsidRPr="00792F0F">
        <w:rPr>
          <w:rFonts w:ascii="Times New Roman" w:hAnsi="Times New Roman" w:cs="Times New Roman"/>
          <w:sz w:val="28"/>
          <w:szCs w:val="28"/>
        </w:rPr>
        <w:t>протестних</w:t>
      </w:r>
      <w:proofErr w:type="spellEnd"/>
      <w:r w:rsidR="00792F0F" w:rsidRPr="00792F0F">
        <w:rPr>
          <w:rFonts w:ascii="Times New Roman" w:hAnsi="Times New Roman" w:cs="Times New Roman"/>
          <w:sz w:val="28"/>
          <w:szCs w:val="28"/>
        </w:rPr>
        <w:t xml:space="preserve"> рухів у медіа, тематичне та жанрове різноманіття, а також інструментарій, завдяки як</w:t>
      </w:r>
      <w:r w:rsidR="00890226">
        <w:rPr>
          <w:rFonts w:ascii="Times New Roman" w:hAnsi="Times New Roman" w:cs="Times New Roman"/>
          <w:sz w:val="28"/>
          <w:szCs w:val="28"/>
        </w:rPr>
        <w:t xml:space="preserve">ому формується </w:t>
      </w:r>
      <w:proofErr w:type="spellStart"/>
      <w:r w:rsidR="00890226">
        <w:rPr>
          <w:rFonts w:ascii="Times New Roman" w:hAnsi="Times New Roman" w:cs="Times New Roman"/>
          <w:sz w:val="28"/>
          <w:szCs w:val="28"/>
        </w:rPr>
        <w:t>медіареальність</w:t>
      </w:r>
      <w:proofErr w:type="spellEnd"/>
      <w:r w:rsidR="001E3C89">
        <w:rPr>
          <w:rFonts w:ascii="Times New Roman" w:hAnsi="Times New Roman" w:cs="Times New Roman"/>
          <w:sz w:val="28"/>
          <w:szCs w:val="28"/>
        </w:rPr>
        <w:t xml:space="preserve"> (</w:t>
      </w:r>
      <w:r w:rsidR="001E3C89" w:rsidRPr="001E3C89">
        <w:rPr>
          <w:rFonts w:ascii="Times New Roman" w:hAnsi="Times New Roman" w:cs="Times New Roman"/>
          <w:sz w:val="28"/>
          <w:szCs w:val="28"/>
        </w:rPr>
        <w:t xml:space="preserve">стереотипи, </w:t>
      </w:r>
      <w:proofErr w:type="spellStart"/>
      <w:r w:rsidR="001E3C89" w:rsidRPr="001E3C89">
        <w:rPr>
          <w:rFonts w:ascii="Times New Roman" w:hAnsi="Times New Roman" w:cs="Times New Roman"/>
          <w:sz w:val="28"/>
          <w:szCs w:val="28"/>
        </w:rPr>
        <w:t>фреймінг</w:t>
      </w:r>
      <w:proofErr w:type="spellEnd"/>
      <w:r w:rsidR="001E3C89" w:rsidRPr="001E3C89">
        <w:rPr>
          <w:rFonts w:ascii="Times New Roman" w:hAnsi="Times New Roman" w:cs="Times New Roman"/>
          <w:sz w:val="28"/>
          <w:szCs w:val="28"/>
        </w:rPr>
        <w:t>, метод селекції, маніпуляції думками, використан</w:t>
      </w:r>
      <w:r w:rsidR="001E3C89">
        <w:rPr>
          <w:rFonts w:ascii="Times New Roman" w:hAnsi="Times New Roman" w:cs="Times New Roman"/>
          <w:sz w:val="28"/>
          <w:szCs w:val="28"/>
        </w:rPr>
        <w:t xml:space="preserve">ня конфліктів, використання дій чи </w:t>
      </w:r>
      <w:r w:rsidR="001E3C89" w:rsidRPr="001E3C89">
        <w:rPr>
          <w:rFonts w:ascii="Times New Roman" w:hAnsi="Times New Roman" w:cs="Times New Roman"/>
          <w:sz w:val="28"/>
          <w:szCs w:val="28"/>
        </w:rPr>
        <w:t xml:space="preserve">дійових осіб, акцент на порушенні норм, методи пропаганди, </w:t>
      </w:r>
      <w:proofErr w:type="spellStart"/>
      <w:r w:rsidR="001E3C89" w:rsidRPr="001E3C89">
        <w:rPr>
          <w:rFonts w:ascii="Times New Roman" w:hAnsi="Times New Roman" w:cs="Times New Roman"/>
          <w:sz w:val="28"/>
          <w:szCs w:val="28"/>
        </w:rPr>
        <w:t>преференційність</w:t>
      </w:r>
      <w:proofErr w:type="spellEnd"/>
      <w:r w:rsidR="001E3C89" w:rsidRPr="001E3C89">
        <w:rPr>
          <w:rFonts w:ascii="Times New Roman" w:hAnsi="Times New Roman" w:cs="Times New Roman"/>
          <w:sz w:val="28"/>
          <w:szCs w:val="28"/>
        </w:rPr>
        <w:t>, жанрова специфіка, репортажні елементи, образний інструментарій тощо</w:t>
      </w:r>
      <w:r w:rsidR="001E3C89">
        <w:rPr>
          <w:rFonts w:ascii="Times New Roman" w:hAnsi="Times New Roman" w:cs="Times New Roman"/>
          <w:sz w:val="28"/>
          <w:szCs w:val="28"/>
        </w:rPr>
        <w:t>)</w:t>
      </w:r>
      <w:r w:rsidR="008902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3905" w:rsidRDefault="00130312" w:rsidP="00603C2F">
      <w:pPr>
        <w:jc w:val="both"/>
        <w:rPr>
          <w:rFonts w:ascii="Times New Roman" w:hAnsi="Times New Roman" w:cs="Times New Roman"/>
          <w:sz w:val="28"/>
          <w:szCs w:val="28"/>
        </w:rPr>
      </w:pPr>
      <w:r w:rsidRPr="00130312">
        <w:rPr>
          <w:rFonts w:ascii="Times New Roman" w:hAnsi="Times New Roman" w:cs="Times New Roman"/>
          <w:b/>
          <w:sz w:val="28"/>
          <w:szCs w:val="28"/>
        </w:rPr>
        <w:t>Повнота викладу наукових положень, висновків і рекомендацій, сформульованих у дисертації, в опублікованих працях.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130312">
        <w:rPr>
          <w:rFonts w:ascii="Times New Roman" w:hAnsi="Times New Roman" w:cs="Times New Roman"/>
          <w:sz w:val="28"/>
          <w:szCs w:val="28"/>
        </w:rPr>
        <w:t>сновні резу</w:t>
      </w:r>
      <w:r>
        <w:rPr>
          <w:rFonts w:ascii="Times New Roman" w:hAnsi="Times New Roman" w:cs="Times New Roman"/>
          <w:sz w:val="28"/>
          <w:szCs w:val="28"/>
        </w:rPr>
        <w:t xml:space="preserve">льтати дослідження висвітлено </w:t>
      </w:r>
      <w:r w:rsidR="00043905">
        <w:rPr>
          <w:rFonts w:ascii="Times New Roman" w:hAnsi="Times New Roman" w:cs="Times New Roman"/>
          <w:sz w:val="28"/>
          <w:szCs w:val="28"/>
        </w:rPr>
        <w:t xml:space="preserve">в </w:t>
      </w:r>
      <w:r w:rsidR="00792F0F">
        <w:rPr>
          <w:rFonts w:ascii="Times New Roman" w:hAnsi="Times New Roman" w:cs="Times New Roman"/>
          <w:sz w:val="28"/>
          <w:szCs w:val="28"/>
        </w:rPr>
        <w:t>семи</w:t>
      </w:r>
      <w:r w:rsidRPr="00130312">
        <w:rPr>
          <w:rFonts w:ascii="Times New Roman" w:hAnsi="Times New Roman" w:cs="Times New Roman"/>
          <w:sz w:val="28"/>
          <w:szCs w:val="28"/>
        </w:rPr>
        <w:t xml:space="preserve"> наукових працях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30312">
        <w:rPr>
          <w:rFonts w:ascii="Times New Roman" w:hAnsi="Times New Roman" w:cs="Times New Roman"/>
          <w:sz w:val="28"/>
          <w:szCs w:val="28"/>
        </w:rPr>
        <w:t xml:space="preserve"> </w:t>
      </w:r>
      <w:r w:rsidR="00792F0F">
        <w:rPr>
          <w:rFonts w:ascii="Times New Roman" w:hAnsi="Times New Roman" w:cs="Times New Roman"/>
          <w:sz w:val="28"/>
          <w:szCs w:val="28"/>
        </w:rPr>
        <w:t xml:space="preserve">три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130312">
        <w:rPr>
          <w:rFonts w:ascii="Times New Roman" w:hAnsi="Times New Roman" w:cs="Times New Roman"/>
          <w:sz w:val="28"/>
          <w:szCs w:val="28"/>
        </w:rPr>
        <w:t xml:space="preserve">з яких </w:t>
      </w:r>
      <w:r w:rsidR="00043905">
        <w:rPr>
          <w:rFonts w:ascii="Times New Roman" w:hAnsi="Times New Roman" w:cs="Times New Roman"/>
          <w:sz w:val="28"/>
          <w:szCs w:val="28"/>
        </w:rPr>
        <w:t>– статті в</w:t>
      </w:r>
      <w:r w:rsidRPr="00130312">
        <w:rPr>
          <w:rFonts w:ascii="Times New Roman" w:hAnsi="Times New Roman" w:cs="Times New Roman"/>
          <w:sz w:val="28"/>
          <w:szCs w:val="28"/>
        </w:rPr>
        <w:t xml:space="preserve"> наукових фахових виданнях України</w:t>
      </w:r>
      <w:r w:rsidR="007A0B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512" w:rsidRPr="00272512">
        <w:rPr>
          <w:rFonts w:ascii="Times New Roman" w:hAnsi="Times New Roman" w:cs="Times New Roman"/>
          <w:sz w:val="28"/>
          <w:szCs w:val="28"/>
        </w:rPr>
        <w:t xml:space="preserve">Основні теоретико-методологічні положення й результати проведеного дослідження були апробовані на </w:t>
      </w:r>
      <w:r w:rsidR="00792F0F">
        <w:rPr>
          <w:rFonts w:ascii="Times New Roman" w:hAnsi="Times New Roman" w:cs="Times New Roman"/>
          <w:sz w:val="28"/>
          <w:szCs w:val="28"/>
        </w:rPr>
        <w:t>чотирьох</w:t>
      </w:r>
      <w:r w:rsidR="00272512">
        <w:rPr>
          <w:rFonts w:ascii="Times New Roman" w:hAnsi="Times New Roman" w:cs="Times New Roman"/>
          <w:sz w:val="28"/>
          <w:szCs w:val="28"/>
        </w:rPr>
        <w:t xml:space="preserve"> </w:t>
      </w:r>
      <w:r w:rsidR="00272512" w:rsidRPr="00272512">
        <w:rPr>
          <w:rFonts w:ascii="Times New Roman" w:hAnsi="Times New Roman" w:cs="Times New Roman"/>
          <w:sz w:val="28"/>
          <w:szCs w:val="28"/>
        </w:rPr>
        <w:t>міжнародних і всеукраїнських науково-теоретичних і науково</w:t>
      </w:r>
      <w:r w:rsidR="00272512">
        <w:rPr>
          <w:rFonts w:ascii="Times New Roman" w:hAnsi="Times New Roman" w:cs="Times New Roman"/>
          <w:sz w:val="28"/>
          <w:szCs w:val="28"/>
        </w:rPr>
        <w:t>-</w:t>
      </w:r>
      <w:r w:rsidR="00272512" w:rsidRPr="00272512">
        <w:rPr>
          <w:rFonts w:ascii="Times New Roman" w:hAnsi="Times New Roman" w:cs="Times New Roman"/>
          <w:sz w:val="28"/>
          <w:szCs w:val="28"/>
        </w:rPr>
        <w:t>практичних конференціях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3C2F" w:rsidRDefault="00130312" w:rsidP="00603C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30312">
        <w:rPr>
          <w:rFonts w:ascii="Times New Roman" w:hAnsi="Times New Roman" w:cs="Times New Roman"/>
          <w:sz w:val="28"/>
          <w:szCs w:val="28"/>
        </w:rPr>
        <w:t>бсяг і зміст дисертації</w:t>
      </w:r>
      <w:r>
        <w:rPr>
          <w:rFonts w:ascii="Times New Roman" w:hAnsi="Times New Roman" w:cs="Times New Roman"/>
          <w:sz w:val="28"/>
          <w:szCs w:val="28"/>
        </w:rPr>
        <w:t>, апробація результатів дослідження,</w:t>
      </w:r>
      <w:r w:rsidR="00043905">
        <w:rPr>
          <w:rFonts w:ascii="Times New Roman" w:hAnsi="Times New Roman" w:cs="Times New Roman"/>
          <w:sz w:val="28"/>
          <w:szCs w:val="28"/>
        </w:rPr>
        <w:t xml:space="preserve"> засвідчують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30312">
        <w:rPr>
          <w:rFonts w:ascii="Times New Roman" w:hAnsi="Times New Roman" w:cs="Times New Roman"/>
          <w:sz w:val="28"/>
          <w:szCs w:val="28"/>
        </w:rPr>
        <w:t xml:space="preserve"> що робота є самостійним дослідженням</w:t>
      </w:r>
      <w:r w:rsidR="00792F0F">
        <w:rPr>
          <w:rFonts w:ascii="Times New Roman" w:hAnsi="Times New Roman" w:cs="Times New Roman"/>
          <w:sz w:val="28"/>
          <w:szCs w:val="28"/>
        </w:rPr>
        <w:t>, виконаним на належному</w:t>
      </w:r>
      <w:r>
        <w:rPr>
          <w:rFonts w:ascii="Times New Roman" w:hAnsi="Times New Roman" w:cs="Times New Roman"/>
          <w:sz w:val="28"/>
          <w:szCs w:val="28"/>
        </w:rPr>
        <w:t xml:space="preserve"> науково-теоретичному та практичному рівнях, </w:t>
      </w:r>
      <w:r w:rsidRPr="00130312">
        <w:rPr>
          <w:rFonts w:ascii="Times New Roman" w:hAnsi="Times New Roman" w:cs="Times New Roman"/>
          <w:sz w:val="28"/>
          <w:szCs w:val="28"/>
        </w:rPr>
        <w:t>свідчить про професійну зрілість автора</w:t>
      </w:r>
      <w:r>
        <w:rPr>
          <w:rFonts w:ascii="Times New Roman" w:hAnsi="Times New Roman" w:cs="Times New Roman"/>
          <w:sz w:val="28"/>
          <w:szCs w:val="28"/>
        </w:rPr>
        <w:t>. О</w:t>
      </w:r>
      <w:r w:rsidRPr="00130312">
        <w:rPr>
          <w:rFonts w:ascii="Times New Roman" w:hAnsi="Times New Roman" w:cs="Times New Roman"/>
          <w:sz w:val="28"/>
          <w:szCs w:val="28"/>
        </w:rPr>
        <w:t>тримані результати є новими, достовірними та належно обґрунтованими.</w:t>
      </w:r>
    </w:p>
    <w:p w:rsidR="00272512" w:rsidRPr="00272512" w:rsidRDefault="00272512" w:rsidP="00603C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512">
        <w:rPr>
          <w:rFonts w:ascii="Times New Roman" w:hAnsi="Times New Roman" w:cs="Times New Roman"/>
          <w:b/>
          <w:sz w:val="28"/>
          <w:szCs w:val="28"/>
        </w:rPr>
        <w:t xml:space="preserve">Дискусійні положення та зауваження. </w:t>
      </w:r>
    </w:p>
    <w:p w:rsidR="007A0B8F" w:rsidRPr="00242904" w:rsidRDefault="006E0B0B" w:rsidP="00850CD3">
      <w:pPr>
        <w:pStyle w:val="a8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2904">
        <w:rPr>
          <w:rFonts w:ascii="Times New Roman" w:hAnsi="Times New Roman" w:cs="Times New Roman"/>
          <w:sz w:val="28"/>
          <w:szCs w:val="28"/>
        </w:rPr>
        <w:t>Компонентом мети</w:t>
      </w:r>
      <w:r w:rsidR="00777E77" w:rsidRPr="00242904">
        <w:rPr>
          <w:rFonts w:ascii="Times New Roman" w:hAnsi="Times New Roman" w:cs="Times New Roman"/>
          <w:sz w:val="28"/>
          <w:szCs w:val="28"/>
        </w:rPr>
        <w:t xml:space="preserve"> дослідження </w:t>
      </w:r>
      <w:r w:rsidRPr="00242904">
        <w:rPr>
          <w:rFonts w:ascii="Times New Roman" w:hAnsi="Times New Roman" w:cs="Times New Roman"/>
          <w:sz w:val="28"/>
          <w:szCs w:val="28"/>
        </w:rPr>
        <w:t xml:space="preserve">є «з’ясувати роль і місце медіареальності у </w:t>
      </w:r>
      <w:proofErr w:type="spellStart"/>
      <w:r w:rsidRPr="00242904">
        <w:rPr>
          <w:rFonts w:ascii="Times New Roman" w:hAnsi="Times New Roman" w:cs="Times New Roman"/>
          <w:sz w:val="28"/>
          <w:szCs w:val="28"/>
        </w:rPr>
        <w:t>соціокомунікаційних</w:t>
      </w:r>
      <w:proofErr w:type="spellEnd"/>
      <w:r w:rsidRPr="00242904">
        <w:rPr>
          <w:rFonts w:ascii="Times New Roman" w:hAnsi="Times New Roman" w:cs="Times New Roman"/>
          <w:sz w:val="28"/>
          <w:szCs w:val="28"/>
        </w:rPr>
        <w:t xml:space="preserve"> процесах, зокрема, у рухах за </w:t>
      </w:r>
      <w:r w:rsidRPr="00242904">
        <w:rPr>
          <w:rFonts w:ascii="Times New Roman" w:hAnsi="Times New Roman" w:cs="Times New Roman"/>
          <w:sz w:val="28"/>
          <w:szCs w:val="28"/>
        </w:rPr>
        <w:lastRenderedPageBreak/>
        <w:t>зміни…»</w:t>
      </w:r>
      <w:r w:rsidR="00850CD3">
        <w:rPr>
          <w:rFonts w:ascii="Times New Roman" w:hAnsi="Times New Roman" w:cs="Times New Roman"/>
          <w:sz w:val="28"/>
          <w:szCs w:val="28"/>
        </w:rPr>
        <w:t xml:space="preserve">. Зазначимо, </w:t>
      </w:r>
      <w:r w:rsidRPr="00850CD3">
        <w:rPr>
          <w:rFonts w:ascii="Times New Roman" w:hAnsi="Times New Roman" w:cs="Times New Roman"/>
          <w:sz w:val="28"/>
          <w:szCs w:val="28"/>
          <w:u w:val="single"/>
        </w:rPr>
        <w:t xml:space="preserve">годилося би проаналізувати журналістські матеріали не лише під час </w:t>
      </w:r>
      <w:proofErr w:type="spellStart"/>
      <w:r w:rsidRPr="00850CD3">
        <w:rPr>
          <w:rFonts w:ascii="Times New Roman" w:hAnsi="Times New Roman" w:cs="Times New Roman"/>
          <w:sz w:val="28"/>
          <w:szCs w:val="28"/>
          <w:u w:val="single"/>
        </w:rPr>
        <w:t>протестних</w:t>
      </w:r>
      <w:proofErr w:type="spellEnd"/>
      <w:r w:rsidRPr="00850CD3">
        <w:rPr>
          <w:rFonts w:ascii="Times New Roman" w:hAnsi="Times New Roman" w:cs="Times New Roman"/>
          <w:sz w:val="28"/>
          <w:szCs w:val="28"/>
          <w:u w:val="single"/>
        </w:rPr>
        <w:t xml:space="preserve"> дій, а й </w:t>
      </w:r>
      <w:r w:rsidR="00850CD3" w:rsidRPr="00850CD3">
        <w:rPr>
          <w:rFonts w:ascii="Times New Roman" w:hAnsi="Times New Roman" w:cs="Times New Roman"/>
          <w:sz w:val="28"/>
          <w:szCs w:val="28"/>
          <w:u w:val="single"/>
        </w:rPr>
        <w:t xml:space="preserve">до </w:t>
      </w:r>
      <w:proofErr w:type="spellStart"/>
      <w:r w:rsidR="00850CD3" w:rsidRPr="00850CD3">
        <w:rPr>
          <w:rFonts w:ascii="Times New Roman" w:hAnsi="Times New Roman" w:cs="Times New Roman"/>
          <w:sz w:val="28"/>
          <w:szCs w:val="28"/>
          <w:u w:val="single"/>
        </w:rPr>
        <w:t>протестних</w:t>
      </w:r>
      <w:proofErr w:type="spellEnd"/>
      <w:r w:rsidR="00850CD3" w:rsidRPr="00850CD3">
        <w:rPr>
          <w:rFonts w:ascii="Times New Roman" w:hAnsi="Times New Roman" w:cs="Times New Roman"/>
          <w:sz w:val="28"/>
          <w:szCs w:val="28"/>
          <w:u w:val="single"/>
        </w:rPr>
        <w:t xml:space="preserve"> акцій</w:t>
      </w:r>
      <w:r w:rsidRPr="00242904">
        <w:rPr>
          <w:rFonts w:ascii="Times New Roman" w:hAnsi="Times New Roman" w:cs="Times New Roman"/>
          <w:sz w:val="28"/>
          <w:szCs w:val="28"/>
        </w:rPr>
        <w:t xml:space="preserve">. Можна було би окреслити консолідуючу функцію </w:t>
      </w:r>
      <w:r w:rsidR="008A1AFC">
        <w:rPr>
          <w:rFonts w:ascii="Times New Roman" w:hAnsi="Times New Roman" w:cs="Times New Roman"/>
          <w:sz w:val="28"/>
          <w:szCs w:val="28"/>
        </w:rPr>
        <w:t>медіареальності</w:t>
      </w:r>
      <w:r w:rsidR="00F6089A">
        <w:rPr>
          <w:rFonts w:ascii="Times New Roman" w:hAnsi="Times New Roman" w:cs="Times New Roman"/>
          <w:sz w:val="28"/>
          <w:szCs w:val="28"/>
        </w:rPr>
        <w:t>, як це зазначено</w:t>
      </w:r>
      <w:r w:rsidR="008A1AFC">
        <w:rPr>
          <w:rFonts w:ascii="Times New Roman" w:hAnsi="Times New Roman" w:cs="Times New Roman"/>
          <w:sz w:val="28"/>
          <w:szCs w:val="28"/>
        </w:rPr>
        <w:t xml:space="preserve"> в контексті наведеної в дисертації цитати </w:t>
      </w:r>
      <w:r w:rsidR="008A1AFC" w:rsidRPr="008A1AFC">
        <w:rPr>
          <w:rFonts w:ascii="Times New Roman" w:hAnsi="Times New Roman" w:cs="Times New Roman"/>
          <w:sz w:val="28"/>
          <w:szCs w:val="28"/>
        </w:rPr>
        <w:t>Маршала</w:t>
      </w:r>
      <w:r w:rsidR="008A1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AFC">
        <w:rPr>
          <w:rFonts w:ascii="Times New Roman" w:hAnsi="Times New Roman" w:cs="Times New Roman"/>
          <w:sz w:val="28"/>
          <w:szCs w:val="28"/>
        </w:rPr>
        <w:t>Маклюена</w:t>
      </w:r>
      <w:proofErr w:type="spellEnd"/>
      <w:r w:rsidR="008A1AFC">
        <w:rPr>
          <w:rFonts w:ascii="Times New Roman" w:hAnsi="Times New Roman" w:cs="Times New Roman"/>
          <w:sz w:val="28"/>
          <w:szCs w:val="28"/>
        </w:rPr>
        <w:t xml:space="preserve">: </w:t>
      </w:r>
      <w:r w:rsidR="008A1AFC" w:rsidRPr="008A1AFC">
        <w:rPr>
          <w:rFonts w:ascii="Times New Roman" w:hAnsi="Times New Roman" w:cs="Times New Roman"/>
          <w:sz w:val="28"/>
          <w:szCs w:val="28"/>
        </w:rPr>
        <w:t xml:space="preserve">“Ми стаємо тим, що ми бачимо. Ми формуємо свої інструменти, а потім наші інструменти формують нас” </w:t>
      </w:r>
      <w:r w:rsidR="00F6089A">
        <w:rPr>
          <w:rFonts w:ascii="Times New Roman" w:hAnsi="Times New Roman" w:cs="Times New Roman"/>
          <w:sz w:val="28"/>
          <w:szCs w:val="28"/>
        </w:rPr>
        <w:t>(с.35).</w:t>
      </w:r>
      <w:r w:rsidR="008A1AFC" w:rsidRPr="008A1A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C0D" w:rsidRDefault="004E5CB0" w:rsidP="00AC3996">
      <w:pPr>
        <w:pStyle w:val="a8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реалізації</w:t>
      </w:r>
      <w:r w:rsidR="00242904" w:rsidRPr="000C3C0D">
        <w:rPr>
          <w:rFonts w:ascii="Times New Roman" w:hAnsi="Times New Roman" w:cs="Times New Roman"/>
          <w:sz w:val="28"/>
          <w:szCs w:val="28"/>
        </w:rPr>
        <w:t xml:space="preserve"> другого завдання дослідження </w:t>
      </w:r>
      <w:r w:rsidR="00850CD3">
        <w:rPr>
          <w:rFonts w:ascii="Times New Roman" w:hAnsi="Times New Roman" w:cs="Times New Roman"/>
          <w:sz w:val="28"/>
          <w:szCs w:val="28"/>
        </w:rPr>
        <w:t xml:space="preserve">– </w:t>
      </w:r>
      <w:r w:rsidR="00242904" w:rsidRPr="000C3C0D">
        <w:rPr>
          <w:rFonts w:ascii="Times New Roman" w:hAnsi="Times New Roman" w:cs="Times New Roman"/>
          <w:sz w:val="28"/>
          <w:szCs w:val="28"/>
        </w:rPr>
        <w:t>«розглянути роль медіареальності у процесах історичного розвитку суспільства, навести конкретні кейси впливу цього явища на політичні, суспільні та культурні процеси»</w:t>
      </w:r>
      <w:r w:rsidR="00850CD3">
        <w:rPr>
          <w:rFonts w:ascii="Times New Roman" w:hAnsi="Times New Roman" w:cs="Times New Roman"/>
          <w:sz w:val="28"/>
          <w:szCs w:val="28"/>
        </w:rPr>
        <w:t xml:space="preserve"> </w:t>
      </w:r>
      <w:r w:rsidR="00850CD3" w:rsidRPr="00850C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E5CB0">
        <w:rPr>
          <w:rFonts w:ascii="Times New Roman" w:hAnsi="Times New Roman" w:cs="Times New Roman"/>
          <w:sz w:val="28"/>
          <w:szCs w:val="28"/>
        </w:rPr>
        <w:t>авторка самостійно обрала найбільш актуальні та релевантні кейс-стаді щодо ролі медіа в історичних процесах, спираючись на власну думку щодо важливості тих або інших подій в історії</w:t>
      </w:r>
      <w:r>
        <w:rPr>
          <w:rFonts w:ascii="Times New Roman" w:hAnsi="Times New Roman" w:cs="Times New Roman"/>
          <w:sz w:val="28"/>
          <w:szCs w:val="28"/>
        </w:rPr>
        <w:t>» (с.61)</w:t>
      </w:r>
      <w:r w:rsidRPr="004E5CB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42904" w:rsidRPr="000C3C0D">
        <w:rPr>
          <w:rFonts w:ascii="Times New Roman" w:hAnsi="Times New Roman" w:cs="Times New Roman"/>
          <w:sz w:val="28"/>
          <w:szCs w:val="28"/>
        </w:rPr>
        <w:t xml:space="preserve">а нашу думку, </w:t>
      </w:r>
      <w:r w:rsidR="00242904" w:rsidRPr="000C3C0D">
        <w:rPr>
          <w:rFonts w:ascii="Times New Roman" w:hAnsi="Times New Roman" w:cs="Times New Roman"/>
          <w:sz w:val="28"/>
          <w:szCs w:val="28"/>
          <w:u w:val="single"/>
        </w:rPr>
        <w:t>варто було би звузити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підбір</w:t>
      </w:r>
      <w:r w:rsidR="004E65D7">
        <w:rPr>
          <w:rFonts w:ascii="Times New Roman" w:hAnsi="Times New Roman" w:cs="Times New Roman"/>
          <w:sz w:val="28"/>
          <w:szCs w:val="28"/>
          <w:u w:val="single"/>
        </w:rPr>
        <w:t xml:space="preserve"> кейсів</w:t>
      </w:r>
      <w:r w:rsidR="00242904" w:rsidRPr="000C3C0D">
        <w:rPr>
          <w:rFonts w:ascii="Times New Roman" w:hAnsi="Times New Roman" w:cs="Times New Roman"/>
          <w:sz w:val="28"/>
          <w:szCs w:val="28"/>
          <w:u w:val="single"/>
        </w:rPr>
        <w:t xml:space="preserve"> до </w:t>
      </w:r>
      <w:r w:rsidR="000C3C0D" w:rsidRPr="000C3C0D">
        <w:rPr>
          <w:rFonts w:ascii="Times New Roman" w:hAnsi="Times New Roman" w:cs="Times New Roman"/>
          <w:sz w:val="28"/>
          <w:szCs w:val="28"/>
          <w:u w:val="single"/>
        </w:rPr>
        <w:t xml:space="preserve">історії </w:t>
      </w:r>
      <w:proofErr w:type="spellStart"/>
      <w:r w:rsidR="00242904" w:rsidRPr="000C3C0D">
        <w:rPr>
          <w:rFonts w:ascii="Times New Roman" w:hAnsi="Times New Roman" w:cs="Times New Roman"/>
          <w:sz w:val="28"/>
          <w:szCs w:val="28"/>
          <w:u w:val="single"/>
        </w:rPr>
        <w:t>протестних</w:t>
      </w:r>
      <w:proofErr w:type="spellEnd"/>
      <w:r w:rsidR="00242904" w:rsidRPr="000C3C0D">
        <w:rPr>
          <w:rFonts w:ascii="Times New Roman" w:hAnsi="Times New Roman" w:cs="Times New Roman"/>
          <w:sz w:val="28"/>
          <w:szCs w:val="28"/>
          <w:u w:val="single"/>
        </w:rPr>
        <w:t xml:space="preserve"> рухів</w:t>
      </w:r>
      <w:r w:rsidR="004E65D7">
        <w:rPr>
          <w:rFonts w:ascii="Times New Roman" w:hAnsi="Times New Roman" w:cs="Times New Roman"/>
          <w:sz w:val="28"/>
          <w:szCs w:val="28"/>
          <w:u w:val="single"/>
        </w:rPr>
        <w:t xml:space="preserve"> чи дотичних соціальних процесів</w:t>
      </w:r>
      <w:r w:rsidR="008F7F5D">
        <w:rPr>
          <w:rFonts w:ascii="Times New Roman" w:hAnsi="Times New Roman" w:cs="Times New Roman"/>
          <w:sz w:val="28"/>
          <w:szCs w:val="28"/>
          <w:u w:val="single"/>
        </w:rPr>
        <w:t xml:space="preserve"> (вважаємо вдалим прикладом світлину</w:t>
      </w:r>
      <w:r w:rsidR="008F7F5D" w:rsidRPr="008F7F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F7F5D">
        <w:rPr>
          <w:rFonts w:ascii="Times New Roman" w:hAnsi="Times New Roman" w:cs="Times New Roman"/>
          <w:sz w:val="28"/>
          <w:szCs w:val="28"/>
          <w:u w:val="single"/>
        </w:rPr>
        <w:t>зі</w:t>
      </w:r>
      <w:r w:rsidR="008F7F5D" w:rsidRPr="008F7F5D">
        <w:rPr>
          <w:rFonts w:ascii="Times New Roman" w:hAnsi="Times New Roman" w:cs="Times New Roman"/>
          <w:sz w:val="28"/>
          <w:szCs w:val="28"/>
          <w:u w:val="single"/>
        </w:rPr>
        <w:t xml:space="preserve"> шрами на спині героя кадру від побиття</w:t>
      </w:r>
      <w:r w:rsidR="008F7F5D">
        <w:rPr>
          <w:rFonts w:ascii="Times New Roman" w:hAnsi="Times New Roman" w:cs="Times New Roman"/>
          <w:sz w:val="28"/>
          <w:szCs w:val="28"/>
          <w:u w:val="single"/>
        </w:rPr>
        <w:t xml:space="preserve">(с. 79)). </w:t>
      </w:r>
      <w:r w:rsidR="008F7F5D">
        <w:rPr>
          <w:rFonts w:ascii="Times New Roman" w:hAnsi="Times New Roman" w:cs="Times New Roman"/>
          <w:sz w:val="28"/>
          <w:szCs w:val="28"/>
        </w:rPr>
        <w:t xml:space="preserve">Занадто </w:t>
      </w:r>
      <w:r w:rsidR="00F43902">
        <w:rPr>
          <w:rFonts w:ascii="Times New Roman" w:hAnsi="Times New Roman" w:cs="Times New Roman"/>
          <w:sz w:val="28"/>
          <w:szCs w:val="28"/>
        </w:rPr>
        <w:t xml:space="preserve">широке </w:t>
      </w:r>
      <w:r w:rsidR="004E65D7">
        <w:rPr>
          <w:rFonts w:ascii="Times New Roman" w:hAnsi="Times New Roman" w:cs="Times New Roman"/>
          <w:sz w:val="28"/>
          <w:szCs w:val="28"/>
        </w:rPr>
        <w:t xml:space="preserve">та різнопланове </w:t>
      </w:r>
      <w:r w:rsidR="00F43902">
        <w:rPr>
          <w:rFonts w:ascii="Times New Roman" w:hAnsi="Times New Roman" w:cs="Times New Roman"/>
          <w:sz w:val="28"/>
          <w:szCs w:val="28"/>
        </w:rPr>
        <w:t>з</w:t>
      </w:r>
      <w:r w:rsidR="008F7F5D">
        <w:rPr>
          <w:rFonts w:ascii="Times New Roman" w:hAnsi="Times New Roman" w:cs="Times New Roman"/>
          <w:sz w:val="28"/>
          <w:szCs w:val="28"/>
        </w:rPr>
        <w:t>алучення фактів</w:t>
      </w:r>
      <w:r w:rsidR="00F43902">
        <w:rPr>
          <w:rFonts w:ascii="Times New Roman" w:hAnsi="Times New Roman" w:cs="Times New Roman"/>
          <w:sz w:val="28"/>
          <w:szCs w:val="28"/>
        </w:rPr>
        <w:t xml:space="preserve"> </w:t>
      </w:r>
      <w:r w:rsidR="004E65D7">
        <w:rPr>
          <w:rFonts w:ascii="Times New Roman" w:hAnsi="Times New Roman" w:cs="Times New Roman"/>
          <w:sz w:val="28"/>
          <w:szCs w:val="28"/>
        </w:rPr>
        <w:t>тематично</w:t>
      </w:r>
      <w:r w:rsidR="008F7F5D">
        <w:rPr>
          <w:rFonts w:ascii="Times New Roman" w:hAnsi="Times New Roman" w:cs="Times New Roman"/>
          <w:sz w:val="28"/>
          <w:szCs w:val="28"/>
        </w:rPr>
        <w:t xml:space="preserve"> розпорошує ви</w:t>
      </w:r>
      <w:r w:rsidR="00532EF9">
        <w:rPr>
          <w:rFonts w:ascii="Times New Roman" w:hAnsi="Times New Roman" w:cs="Times New Roman"/>
          <w:sz w:val="28"/>
          <w:szCs w:val="28"/>
        </w:rPr>
        <w:t>клад матеріалу</w:t>
      </w:r>
      <w:r w:rsidR="00AC3996">
        <w:rPr>
          <w:rFonts w:ascii="Times New Roman" w:hAnsi="Times New Roman" w:cs="Times New Roman"/>
          <w:sz w:val="28"/>
          <w:szCs w:val="28"/>
        </w:rPr>
        <w:t>.</w:t>
      </w:r>
    </w:p>
    <w:p w:rsidR="007A0B8F" w:rsidRDefault="007A0B8F" w:rsidP="00850CD3">
      <w:pPr>
        <w:pStyle w:val="a8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C0D">
        <w:rPr>
          <w:rFonts w:ascii="Times New Roman" w:hAnsi="Times New Roman" w:cs="Times New Roman"/>
          <w:sz w:val="28"/>
          <w:szCs w:val="28"/>
        </w:rPr>
        <w:t xml:space="preserve">На початку першого розділу «1.1. </w:t>
      </w:r>
      <w:bookmarkStart w:id="0" w:name="_GoBack"/>
      <w:bookmarkEnd w:id="0"/>
      <w:r w:rsidRPr="000C3C0D">
        <w:rPr>
          <w:rFonts w:ascii="Times New Roman" w:hAnsi="Times New Roman" w:cs="Times New Roman"/>
          <w:sz w:val="28"/>
          <w:szCs w:val="28"/>
        </w:rPr>
        <w:t xml:space="preserve">Огляд </w:t>
      </w:r>
      <w:proofErr w:type="spellStart"/>
      <w:r w:rsidRPr="000C3C0D">
        <w:rPr>
          <w:rFonts w:ascii="Times New Roman" w:hAnsi="Times New Roman" w:cs="Times New Roman"/>
          <w:sz w:val="28"/>
          <w:szCs w:val="28"/>
        </w:rPr>
        <w:t>соціальнокомунікаційних</w:t>
      </w:r>
      <w:proofErr w:type="spellEnd"/>
      <w:r w:rsidRPr="000C3C0D">
        <w:rPr>
          <w:rFonts w:ascii="Times New Roman" w:hAnsi="Times New Roman" w:cs="Times New Roman"/>
          <w:sz w:val="28"/>
          <w:szCs w:val="28"/>
        </w:rPr>
        <w:t xml:space="preserve"> теорій ХХ століття про вплив медіа на суспільство як фундамент для дослідження медіареальності» дослідниця справедливо пов’язує «</w:t>
      </w:r>
      <w:proofErr w:type="spellStart"/>
      <w:r w:rsidRPr="000C3C0D">
        <w:rPr>
          <w:rFonts w:ascii="Times New Roman" w:hAnsi="Times New Roman" w:cs="Times New Roman"/>
          <w:sz w:val="28"/>
          <w:szCs w:val="28"/>
        </w:rPr>
        <w:t>цифровізацію</w:t>
      </w:r>
      <w:proofErr w:type="spellEnd"/>
      <w:r w:rsidRPr="000C3C0D">
        <w:rPr>
          <w:rFonts w:ascii="Times New Roman" w:hAnsi="Times New Roman" w:cs="Times New Roman"/>
          <w:sz w:val="28"/>
          <w:szCs w:val="28"/>
        </w:rPr>
        <w:t xml:space="preserve"> суспільства» з </w:t>
      </w:r>
      <w:proofErr w:type="spellStart"/>
      <w:r w:rsidR="000C3C0D">
        <w:rPr>
          <w:rFonts w:ascii="Times New Roman" w:hAnsi="Times New Roman" w:cs="Times New Roman"/>
          <w:sz w:val="28"/>
          <w:szCs w:val="28"/>
        </w:rPr>
        <w:t>медіа</w:t>
      </w:r>
      <w:r w:rsidRPr="000C3C0D">
        <w:rPr>
          <w:rFonts w:ascii="Times New Roman" w:hAnsi="Times New Roman" w:cs="Times New Roman"/>
          <w:sz w:val="28"/>
          <w:szCs w:val="28"/>
        </w:rPr>
        <w:t>реальністю</w:t>
      </w:r>
      <w:proofErr w:type="spellEnd"/>
      <w:r w:rsidR="00D94179" w:rsidRPr="000C3C0D">
        <w:rPr>
          <w:rFonts w:ascii="Times New Roman" w:hAnsi="Times New Roman" w:cs="Times New Roman"/>
          <w:sz w:val="28"/>
          <w:szCs w:val="28"/>
        </w:rPr>
        <w:t>,</w:t>
      </w:r>
      <w:r w:rsidRPr="000C3C0D">
        <w:rPr>
          <w:rFonts w:ascii="Times New Roman" w:hAnsi="Times New Roman" w:cs="Times New Roman"/>
          <w:sz w:val="28"/>
          <w:szCs w:val="28"/>
        </w:rPr>
        <w:t xml:space="preserve"> «що постає як своєрідна «відповідь» на подію, що сталася» (с.24)</w:t>
      </w:r>
      <w:r w:rsidR="006D7B2D">
        <w:rPr>
          <w:rFonts w:ascii="Times New Roman" w:hAnsi="Times New Roman" w:cs="Times New Roman"/>
          <w:sz w:val="28"/>
          <w:szCs w:val="28"/>
        </w:rPr>
        <w:t>, на жаль, питання конструювання медіареальності соціальними медіа розкрито побіжно</w:t>
      </w:r>
      <w:r w:rsidR="00F6089A">
        <w:rPr>
          <w:rFonts w:ascii="Times New Roman" w:hAnsi="Times New Roman" w:cs="Times New Roman"/>
          <w:sz w:val="28"/>
          <w:szCs w:val="28"/>
        </w:rPr>
        <w:t xml:space="preserve">, а саме їм належить домінантна роль у конструюванні медіареальності </w:t>
      </w:r>
      <w:proofErr w:type="spellStart"/>
      <w:r w:rsidR="00F6089A">
        <w:rPr>
          <w:rFonts w:ascii="Times New Roman" w:hAnsi="Times New Roman" w:cs="Times New Roman"/>
          <w:sz w:val="28"/>
          <w:szCs w:val="28"/>
        </w:rPr>
        <w:t>протестних</w:t>
      </w:r>
      <w:proofErr w:type="spellEnd"/>
      <w:r w:rsidR="00F6089A">
        <w:rPr>
          <w:rFonts w:ascii="Times New Roman" w:hAnsi="Times New Roman" w:cs="Times New Roman"/>
          <w:sz w:val="28"/>
          <w:szCs w:val="28"/>
        </w:rPr>
        <w:t xml:space="preserve"> рухів</w:t>
      </w:r>
      <w:r w:rsidR="006D7B2D">
        <w:rPr>
          <w:rFonts w:ascii="Times New Roman" w:hAnsi="Times New Roman" w:cs="Times New Roman"/>
          <w:sz w:val="28"/>
          <w:szCs w:val="28"/>
        </w:rPr>
        <w:t>.</w:t>
      </w:r>
      <w:r w:rsidRPr="000C3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384" w:rsidRDefault="00114384" w:rsidP="00850CD3">
      <w:pPr>
        <w:pStyle w:val="a8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роботі досить повно описано інструменти конструювання медіареальності, одним із яких є формування інформаційних потоків лідерами думок: «</w:t>
      </w:r>
      <w:r w:rsidRPr="00114384">
        <w:rPr>
          <w:rFonts w:ascii="Times New Roman" w:hAnsi="Times New Roman" w:cs="Times New Roman"/>
          <w:sz w:val="28"/>
          <w:szCs w:val="28"/>
        </w:rPr>
        <w:t xml:space="preserve">На нашу думку, сучасні лідери думок (особливо </w:t>
      </w:r>
      <w:proofErr w:type="spellStart"/>
      <w:r w:rsidRPr="00114384">
        <w:rPr>
          <w:rFonts w:ascii="Times New Roman" w:hAnsi="Times New Roman" w:cs="Times New Roman"/>
          <w:sz w:val="28"/>
          <w:szCs w:val="28"/>
        </w:rPr>
        <w:t>блогери</w:t>
      </w:r>
      <w:proofErr w:type="spellEnd"/>
      <w:r w:rsidRPr="00114384">
        <w:rPr>
          <w:rFonts w:ascii="Times New Roman" w:hAnsi="Times New Roman" w:cs="Times New Roman"/>
          <w:sz w:val="28"/>
          <w:szCs w:val="28"/>
        </w:rPr>
        <w:t xml:space="preserve">) є невід’ємною складовою мас-медіа. Тож саме тому, за П. </w:t>
      </w:r>
      <w:proofErr w:type="spellStart"/>
      <w:r w:rsidRPr="00114384">
        <w:rPr>
          <w:rFonts w:ascii="Times New Roman" w:hAnsi="Times New Roman" w:cs="Times New Roman"/>
          <w:sz w:val="28"/>
          <w:szCs w:val="28"/>
        </w:rPr>
        <w:t>Лазарсфельдом</w:t>
      </w:r>
      <w:proofErr w:type="spellEnd"/>
      <w:r w:rsidRPr="00114384">
        <w:rPr>
          <w:rFonts w:ascii="Times New Roman" w:hAnsi="Times New Roman" w:cs="Times New Roman"/>
          <w:sz w:val="28"/>
          <w:szCs w:val="28"/>
        </w:rPr>
        <w:t>, ми не виключаємо їх важливу роль у конструюванні медіареальності та поширення її на масову аудиторію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143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Протестні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рухи неможливі без лідерів. </w:t>
      </w:r>
      <w:r w:rsidR="0038227C">
        <w:rPr>
          <w:rFonts w:ascii="Times New Roman" w:hAnsi="Times New Roman" w:cs="Times New Roman"/>
          <w:sz w:val="28"/>
          <w:szCs w:val="28"/>
        </w:rPr>
        <w:t xml:space="preserve">На жаль, дисертантка оминула </w:t>
      </w:r>
      <w:r>
        <w:rPr>
          <w:rFonts w:ascii="Times New Roman" w:hAnsi="Times New Roman" w:cs="Times New Roman"/>
          <w:sz w:val="28"/>
          <w:szCs w:val="28"/>
        </w:rPr>
        <w:t xml:space="preserve">тексти лідерів </w:t>
      </w:r>
      <w:r w:rsidR="0038227C">
        <w:rPr>
          <w:rFonts w:ascii="Times New Roman" w:hAnsi="Times New Roman" w:cs="Times New Roman"/>
          <w:sz w:val="28"/>
          <w:szCs w:val="28"/>
        </w:rPr>
        <w:t>аналізованих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протестних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рухів</w:t>
      </w:r>
      <w:r w:rsidRPr="00114384">
        <w:rPr>
          <w:rFonts w:ascii="Times New Roman" w:hAnsi="Times New Roman" w:cs="Times New Roman"/>
          <w:sz w:val="28"/>
          <w:szCs w:val="28"/>
        </w:rPr>
        <w:t xml:space="preserve"> </w:t>
      </w:r>
      <w:r w:rsidR="0038227C">
        <w:rPr>
          <w:rFonts w:ascii="Times New Roman" w:hAnsi="Times New Roman" w:cs="Times New Roman"/>
          <w:sz w:val="28"/>
          <w:szCs w:val="28"/>
        </w:rPr>
        <w:t xml:space="preserve">в Україні </w:t>
      </w:r>
      <w:r>
        <w:rPr>
          <w:rFonts w:ascii="Times New Roman" w:hAnsi="Times New Roman" w:cs="Times New Roman"/>
          <w:sz w:val="28"/>
          <w:szCs w:val="28"/>
        </w:rPr>
        <w:t>як компонент конструювання медіареальності.</w:t>
      </w:r>
    </w:p>
    <w:p w:rsidR="005D6FCE" w:rsidRDefault="00D8167B" w:rsidP="00850CD3">
      <w:pPr>
        <w:pStyle w:val="a8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Некоректним</w:t>
      </w:r>
      <w:r w:rsidR="00532EF9">
        <w:rPr>
          <w:rFonts w:ascii="Times New Roman" w:hAnsi="Times New Roman" w:cs="Times New Roman"/>
          <w:sz w:val="28"/>
          <w:szCs w:val="28"/>
        </w:rPr>
        <w:t xml:space="preserve"> вважаємо категоричний висновок до розділу 2, що «</w:t>
      </w:r>
      <w:r w:rsidR="00532EF9" w:rsidRPr="00532EF9">
        <w:rPr>
          <w:rFonts w:ascii="Times New Roman" w:hAnsi="Times New Roman" w:cs="Times New Roman"/>
          <w:sz w:val="28"/>
          <w:szCs w:val="28"/>
        </w:rPr>
        <w:t>короткий огля</w:t>
      </w:r>
      <w:r w:rsidR="00532EF9">
        <w:rPr>
          <w:rFonts w:ascii="Times New Roman" w:hAnsi="Times New Roman" w:cs="Times New Roman"/>
          <w:sz w:val="28"/>
          <w:szCs w:val="28"/>
        </w:rPr>
        <w:t xml:space="preserve">д кейс-стаді </w:t>
      </w:r>
      <w:r w:rsidR="00532EF9" w:rsidRPr="00532EF9">
        <w:rPr>
          <w:rFonts w:ascii="Times New Roman" w:hAnsi="Times New Roman" w:cs="Times New Roman"/>
          <w:sz w:val="28"/>
          <w:szCs w:val="28"/>
        </w:rPr>
        <w:t xml:space="preserve">з історії журналістики вказує на те, що </w:t>
      </w:r>
      <w:proofErr w:type="spellStart"/>
      <w:r w:rsidR="00532EF9" w:rsidRPr="00532EF9">
        <w:rPr>
          <w:rFonts w:ascii="Times New Roman" w:hAnsi="Times New Roman" w:cs="Times New Roman"/>
          <w:sz w:val="28"/>
          <w:szCs w:val="28"/>
        </w:rPr>
        <w:t>медіареальність</w:t>
      </w:r>
      <w:proofErr w:type="spellEnd"/>
      <w:r w:rsidR="00532EF9" w:rsidRPr="00532EF9">
        <w:rPr>
          <w:rFonts w:ascii="Times New Roman" w:hAnsi="Times New Roman" w:cs="Times New Roman"/>
          <w:sz w:val="28"/>
          <w:szCs w:val="28"/>
        </w:rPr>
        <w:t xml:space="preserve"> існувала ще з часів Стародавнього Риму, Греції та Китаю</w:t>
      </w:r>
      <w:r w:rsidR="00532EF9">
        <w:rPr>
          <w:rFonts w:ascii="Times New Roman" w:hAnsi="Times New Roman" w:cs="Times New Roman"/>
          <w:sz w:val="28"/>
          <w:szCs w:val="28"/>
        </w:rPr>
        <w:t xml:space="preserve">…» (с.94), тим більше, що на початку підрозділу 2.1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8167B">
        <w:rPr>
          <w:rFonts w:ascii="Times New Roman" w:hAnsi="Times New Roman" w:cs="Times New Roman"/>
          <w:sz w:val="28"/>
          <w:szCs w:val="28"/>
        </w:rPr>
        <w:t>Роль медіареальності в історичному розвитку суспільства: огляд кейсів</w:t>
      </w:r>
      <w:r>
        <w:rPr>
          <w:rFonts w:ascii="Times New Roman" w:hAnsi="Times New Roman" w:cs="Times New Roman"/>
          <w:sz w:val="28"/>
          <w:szCs w:val="28"/>
        </w:rPr>
        <w:t>» дослідниця зауважує протилежне:</w:t>
      </w:r>
      <w:r w:rsidR="00532EF9">
        <w:rPr>
          <w:rFonts w:ascii="Times New Roman" w:hAnsi="Times New Roman" w:cs="Times New Roman"/>
          <w:sz w:val="28"/>
          <w:szCs w:val="28"/>
        </w:rPr>
        <w:t xml:space="preserve"> «</w:t>
      </w:r>
      <w:r w:rsidR="00532EF9" w:rsidRPr="00532EF9">
        <w:rPr>
          <w:rFonts w:ascii="Times New Roman" w:hAnsi="Times New Roman" w:cs="Times New Roman"/>
          <w:sz w:val="28"/>
          <w:szCs w:val="28"/>
        </w:rPr>
        <w:t xml:space="preserve">Дискусійним залишається питання щодо функціонування медіареальності та її реальному впливу у найдавнішій історії журналістики, зокрема, явищ </w:t>
      </w:r>
      <w:proofErr w:type="spellStart"/>
      <w:r w:rsidR="00532EF9" w:rsidRPr="00532EF9">
        <w:rPr>
          <w:rFonts w:ascii="Times New Roman" w:hAnsi="Times New Roman" w:cs="Times New Roman"/>
          <w:sz w:val="28"/>
          <w:szCs w:val="28"/>
        </w:rPr>
        <w:t>пражурналістики</w:t>
      </w:r>
      <w:proofErr w:type="spellEnd"/>
      <w:r w:rsidR="00532EF9" w:rsidRPr="00532EF9">
        <w:rPr>
          <w:rFonts w:ascii="Times New Roman" w:hAnsi="Times New Roman" w:cs="Times New Roman"/>
          <w:sz w:val="28"/>
          <w:szCs w:val="28"/>
        </w:rPr>
        <w:t xml:space="preserve"> у Давній Греції, </w:t>
      </w:r>
      <w:r>
        <w:rPr>
          <w:rFonts w:ascii="Times New Roman" w:hAnsi="Times New Roman" w:cs="Times New Roman"/>
          <w:sz w:val="28"/>
          <w:szCs w:val="28"/>
        </w:rPr>
        <w:t xml:space="preserve">Давньому Римі та Давньому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Китаї». Викладені думки науковців не </w:t>
      </w:r>
      <w:r w:rsidR="00CE1F37">
        <w:rPr>
          <w:rFonts w:ascii="Times New Roman" w:hAnsi="Times New Roman" w:cs="Times New Roman"/>
          <w:sz w:val="28"/>
          <w:szCs w:val="28"/>
        </w:rPr>
        <w:t>доводять існування медіареальності в давні часи, а лише засвідчують використання маніпуляцій та прийомів пропаганди.</w:t>
      </w:r>
    </w:p>
    <w:p w:rsidR="00272512" w:rsidRDefault="00130312" w:rsidP="00850CD3">
      <w:pPr>
        <w:jc w:val="both"/>
        <w:rPr>
          <w:rFonts w:ascii="Times New Roman" w:hAnsi="Times New Roman" w:cs="Times New Roman"/>
          <w:sz w:val="28"/>
          <w:szCs w:val="28"/>
        </w:rPr>
      </w:pPr>
      <w:r w:rsidRPr="00130312">
        <w:rPr>
          <w:rFonts w:ascii="Times New Roman" w:hAnsi="Times New Roman" w:cs="Times New Roman"/>
          <w:sz w:val="28"/>
          <w:szCs w:val="28"/>
        </w:rPr>
        <w:t>Всі наведені недоліки аж ніяк не впливають на позитивн</w:t>
      </w:r>
      <w:r w:rsidR="00272512">
        <w:rPr>
          <w:rFonts w:ascii="Times New Roman" w:hAnsi="Times New Roman" w:cs="Times New Roman"/>
          <w:sz w:val="28"/>
          <w:szCs w:val="28"/>
        </w:rPr>
        <w:t xml:space="preserve">у оцінку дисертації, не знижують наукової цінності проведеного дослідження, не заперечують практичної значущості, </w:t>
      </w:r>
      <w:r w:rsidR="00645AE2">
        <w:rPr>
          <w:rFonts w:ascii="Times New Roman" w:hAnsi="Times New Roman" w:cs="Times New Roman"/>
          <w:sz w:val="28"/>
          <w:szCs w:val="28"/>
        </w:rPr>
        <w:t xml:space="preserve">й </w:t>
      </w:r>
      <w:r w:rsidRPr="00130312">
        <w:rPr>
          <w:rFonts w:ascii="Times New Roman" w:hAnsi="Times New Roman" w:cs="Times New Roman"/>
          <w:sz w:val="28"/>
          <w:szCs w:val="28"/>
        </w:rPr>
        <w:t xml:space="preserve">можуть бути предметом подальших </w:t>
      </w:r>
      <w:r w:rsidR="00645AE2">
        <w:rPr>
          <w:rFonts w:ascii="Times New Roman" w:hAnsi="Times New Roman" w:cs="Times New Roman"/>
          <w:sz w:val="28"/>
          <w:szCs w:val="28"/>
        </w:rPr>
        <w:t xml:space="preserve">наукових </w:t>
      </w:r>
      <w:r w:rsidRPr="00130312">
        <w:rPr>
          <w:rFonts w:ascii="Times New Roman" w:hAnsi="Times New Roman" w:cs="Times New Roman"/>
          <w:sz w:val="28"/>
          <w:szCs w:val="28"/>
        </w:rPr>
        <w:t>досліджень автора.</w:t>
      </w:r>
    </w:p>
    <w:p w:rsidR="00272512" w:rsidRDefault="00130312" w:rsidP="00603C2F">
      <w:pPr>
        <w:jc w:val="both"/>
        <w:rPr>
          <w:rFonts w:ascii="Times New Roman" w:hAnsi="Times New Roman" w:cs="Times New Roman"/>
          <w:sz w:val="28"/>
          <w:szCs w:val="28"/>
        </w:rPr>
      </w:pPr>
      <w:r w:rsidRPr="00272512">
        <w:rPr>
          <w:rFonts w:ascii="Times New Roman" w:hAnsi="Times New Roman" w:cs="Times New Roman"/>
          <w:b/>
          <w:sz w:val="28"/>
          <w:szCs w:val="28"/>
        </w:rPr>
        <w:t>Висновок щодо відповідності дисертації встановленим нормам</w:t>
      </w:r>
      <w:r w:rsidRPr="00130312">
        <w:rPr>
          <w:rFonts w:ascii="Times New Roman" w:hAnsi="Times New Roman" w:cs="Times New Roman"/>
          <w:sz w:val="28"/>
          <w:szCs w:val="28"/>
        </w:rPr>
        <w:t>. Вважаю, що дисертація</w:t>
      </w:r>
      <w:r w:rsidR="00DD0112">
        <w:rPr>
          <w:rFonts w:ascii="Times New Roman" w:hAnsi="Times New Roman" w:cs="Times New Roman"/>
          <w:sz w:val="28"/>
          <w:szCs w:val="28"/>
        </w:rPr>
        <w:t xml:space="preserve"> </w:t>
      </w:r>
      <w:r w:rsidR="00DD0112" w:rsidRPr="00DD0112">
        <w:rPr>
          <w:rFonts w:ascii="Times New Roman" w:hAnsi="Times New Roman" w:cs="Times New Roman"/>
          <w:sz w:val="28"/>
          <w:szCs w:val="28"/>
        </w:rPr>
        <w:t xml:space="preserve">Бут </w:t>
      </w:r>
      <w:proofErr w:type="spellStart"/>
      <w:r w:rsidR="00DD0112" w:rsidRPr="00DD0112">
        <w:rPr>
          <w:rFonts w:ascii="Times New Roman" w:hAnsi="Times New Roman" w:cs="Times New Roman"/>
          <w:sz w:val="28"/>
          <w:szCs w:val="28"/>
        </w:rPr>
        <w:t>Крістіни</w:t>
      </w:r>
      <w:proofErr w:type="spellEnd"/>
      <w:r w:rsidR="00DD0112" w:rsidRPr="00DD0112">
        <w:rPr>
          <w:rFonts w:ascii="Times New Roman" w:hAnsi="Times New Roman" w:cs="Times New Roman"/>
          <w:sz w:val="28"/>
          <w:szCs w:val="28"/>
        </w:rPr>
        <w:t xml:space="preserve"> Олександрівни «</w:t>
      </w:r>
      <w:proofErr w:type="spellStart"/>
      <w:r w:rsidR="00DD0112" w:rsidRPr="00DD0112">
        <w:rPr>
          <w:rFonts w:ascii="Times New Roman" w:hAnsi="Times New Roman" w:cs="Times New Roman"/>
          <w:sz w:val="28"/>
          <w:szCs w:val="28"/>
        </w:rPr>
        <w:t>Медіареальність</w:t>
      </w:r>
      <w:proofErr w:type="spellEnd"/>
      <w:r w:rsidR="00DD0112" w:rsidRPr="00DD0112">
        <w:rPr>
          <w:rFonts w:ascii="Times New Roman" w:hAnsi="Times New Roman" w:cs="Times New Roman"/>
          <w:sz w:val="28"/>
          <w:szCs w:val="28"/>
        </w:rPr>
        <w:t xml:space="preserve"> як складник </w:t>
      </w:r>
      <w:proofErr w:type="spellStart"/>
      <w:r w:rsidR="00DD0112" w:rsidRPr="00DD0112">
        <w:rPr>
          <w:rFonts w:ascii="Times New Roman" w:hAnsi="Times New Roman" w:cs="Times New Roman"/>
          <w:sz w:val="28"/>
          <w:szCs w:val="28"/>
        </w:rPr>
        <w:t>протестних</w:t>
      </w:r>
      <w:proofErr w:type="spellEnd"/>
      <w:r w:rsidR="00DD0112" w:rsidRPr="00DD0112">
        <w:rPr>
          <w:rFonts w:ascii="Times New Roman" w:hAnsi="Times New Roman" w:cs="Times New Roman"/>
          <w:sz w:val="28"/>
          <w:szCs w:val="28"/>
        </w:rPr>
        <w:t xml:space="preserve"> рухів»</w:t>
      </w:r>
      <w:r w:rsidRPr="00130312">
        <w:rPr>
          <w:rFonts w:ascii="Times New Roman" w:hAnsi="Times New Roman" w:cs="Times New Roman"/>
          <w:sz w:val="28"/>
          <w:szCs w:val="28"/>
        </w:rPr>
        <w:t xml:space="preserve"> є завершеною науковою працею, яка містить низку нових, актуальни</w:t>
      </w:r>
      <w:r w:rsidR="009B1DE7">
        <w:rPr>
          <w:rFonts w:ascii="Times New Roman" w:hAnsi="Times New Roman" w:cs="Times New Roman"/>
          <w:sz w:val="28"/>
          <w:szCs w:val="28"/>
        </w:rPr>
        <w:t>х та достовірних результатів, які мають</w:t>
      </w:r>
      <w:r w:rsidRPr="00130312">
        <w:rPr>
          <w:rFonts w:ascii="Times New Roman" w:hAnsi="Times New Roman" w:cs="Times New Roman"/>
          <w:sz w:val="28"/>
          <w:szCs w:val="28"/>
        </w:rPr>
        <w:t xml:space="preserve"> важливе значення для сфери </w:t>
      </w:r>
      <w:r w:rsidR="00272512">
        <w:rPr>
          <w:rFonts w:ascii="Times New Roman" w:hAnsi="Times New Roman" w:cs="Times New Roman"/>
          <w:sz w:val="28"/>
          <w:szCs w:val="28"/>
        </w:rPr>
        <w:t xml:space="preserve">соціальних комунікацій. </w:t>
      </w:r>
      <w:r w:rsidRPr="00130312">
        <w:rPr>
          <w:rFonts w:ascii="Times New Roman" w:hAnsi="Times New Roman" w:cs="Times New Roman"/>
          <w:sz w:val="28"/>
          <w:szCs w:val="28"/>
        </w:rPr>
        <w:t xml:space="preserve">Дисертація повністю відповідає вимогам наказу МОН </w:t>
      </w:r>
      <w:r w:rsidR="009B1DE7">
        <w:rPr>
          <w:rFonts w:ascii="Times New Roman" w:hAnsi="Times New Roman" w:cs="Times New Roman"/>
          <w:sz w:val="28"/>
          <w:szCs w:val="28"/>
        </w:rPr>
        <w:t>України № 40 від 12.01.2017 р. «</w:t>
      </w:r>
      <w:r w:rsidRPr="00130312">
        <w:rPr>
          <w:rFonts w:ascii="Times New Roman" w:hAnsi="Times New Roman" w:cs="Times New Roman"/>
          <w:sz w:val="28"/>
          <w:szCs w:val="28"/>
        </w:rPr>
        <w:t>Про затвердження</w:t>
      </w:r>
      <w:r w:rsidR="005061D4">
        <w:rPr>
          <w:rFonts w:ascii="Times New Roman" w:hAnsi="Times New Roman" w:cs="Times New Roman"/>
          <w:sz w:val="28"/>
          <w:szCs w:val="28"/>
        </w:rPr>
        <w:t xml:space="preserve"> Вимог до оформлення дисертації» (з наступними змінами) та «</w:t>
      </w:r>
      <w:r w:rsidRPr="00130312">
        <w:rPr>
          <w:rFonts w:ascii="Times New Roman" w:hAnsi="Times New Roman" w:cs="Times New Roman"/>
          <w:sz w:val="28"/>
          <w:szCs w:val="28"/>
        </w:rPr>
        <w:t>Порядку присудження ступеня доктора філософії та скасування рішення разової спеціалізованої вченої ради закладу вищої освіти, наукової установи про присуд</w:t>
      </w:r>
      <w:r w:rsidR="005061D4">
        <w:rPr>
          <w:rFonts w:ascii="Times New Roman" w:hAnsi="Times New Roman" w:cs="Times New Roman"/>
          <w:sz w:val="28"/>
          <w:szCs w:val="28"/>
        </w:rPr>
        <w:t>ження ступеня доктора філософії»</w:t>
      </w:r>
      <w:r w:rsidRPr="00130312">
        <w:rPr>
          <w:rFonts w:ascii="Times New Roman" w:hAnsi="Times New Roman" w:cs="Times New Roman"/>
          <w:sz w:val="28"/>
          <w:szCs w:val="28"/>
        </w:rPr>
        <w:t>, затвердженого Постановою Кабінету Міністрів України №44 від 12 с</w:t>
      </w:r>
      <w:r w:rsidR="00F85D0E">
        <w:rPr>
          <w:rFonts w:ascii="Times New Roman" w:hAnsi="Times New Roman" w:cs="Times New Roman"/>
          <w:sz w:val="28"/>
          <w:szCs w:val="28"/>
        </w:rPr>
        <w:t>ічня 2022, а її автор</w:t>
      </w:r>
      <w:r w:rsidR="00DD0112">
        <w:rPr>
          <w:rFonts w:ascii="Times New Roman" w:hAnsi="Times New Roman" w:cs="Times New Roman"/>
          <w:sz w:val="28"/>
          <w:szCs w:val="28"/>
        </w:rPr>
        <w:t>ка Бут К.О.</w:t>
      </w:r>
      <w:r w:rsidRPr="00130312">
        <w:rPr>
          <w:rFonts w:ascii="Times New Roman" w:hAnsi="Times New Roman" w:cs="Times New Roman"/>
          <w:sz w:val="28"/>
          <w:szCs w:val="28"/>
        </w:rPr>
        <w:t xml:space="preserve"> заслуговує присудження ступеня доктор</w:t>
      </w:r>
      <w:r w:rsidR="00F85D0E">
        <w:rPr>
          <w:rFonts w:ascii="Times New Roman" w:hAnsi="Times New Roman" w:cs="Times New Roman"/>
          <w:sz w:val="28"/>
          <w:szCs w:val="28"/>
        </w:rPr>
        <w:t>а філософії за спе</w:t>
      </w:r>
      <w:r w:rsidR="005061D4">
        <w:rPr>
          <w:rFonts w:ascii="Times New Roman" w:hAnsi="Times New Roman" w:cs="Times New Roman"/>
          <w:sz w:val="28"/>
          <w:szCs w:val="28"/>
        </w:rPr>
        <w:t>ціальністю 061 «</w:t>
      </w:r>
      <w:r w:rsidR="00F85D0E">
        <w:rPr>
          <w:rFonts w:ascii="Times New Roman" w:hAnsi="Times New Roman" w:cs="Times New Roman"/>
          <w:sz w:val="28"/>
          <w:szCs w:val="28"/>
        </w:rPr>
        <w:t>Журналістика</w:t>
      </w:r>
      <w:r w:rsidR="005061D4">
        <w:rPr>
          <w:rFonts w:ascii="Times New Roman" w:hAnsi="Times New Roman" w:cs="Times New Roman"/>
          <w:sz w:val="28"/>
          <w:szCs w:val="28"/>
        </w:rPr>
        <w:t>»</w:t>
      </w:r>
      <w:r w:rsidRPr="0013031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85D0E" w:rsidRDefault="00F85D0E" w:rsidP="00603C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D0E" w:rsidRDefault="00F85D0E" w:rsidP="00603C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6A8E" w:rsidRDefault="00130312" w:rsidP="00F85D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D0E">
        <w:rPr>
          <w:rFonts w:ascii="Times New Roman" w:hAnsi="Times New Roman" w:cs="Times New Roman"/>
          <w:b/>
          <w:sz w:val="28"/>
          <w:szCs w:val="28"/>
        </w:rPr>
        <w:t>Рецензент</w:t>
      </w:r>
      <w:r w:rsidR="00F85D0E">
        <w:rPr>
          <w:rFonts w:ascii="Times New Roman" w:hAnsi="Times New Roman" w:cs="Times New Roman"/>
          <w:sz w:val="28"/>
          <w:szCs w:val="28"/>
        </w:rPr>
        <w:t>:</w:t>
      </w:r>
      <w:r w:rsidR="00F85D0E" w:rsidRPr="00F85D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A8E" w:rsidRDefault="00F85D0E" w:rsidP="00F85D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кафедри видавничої справи та редагування</w:t>
      </w:r>
    </w:p>
    <w:p w:rsidR="007E6A8E" w:rsidRDefault="007E6A8E" w:rsidP="00F85D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Запорізького національного університету</w:t>
      </w:r>
      <w:r w:rsidR="00F85D0E">
        <w:rPr>
          <w:rFonts w:ascii="Times New Roman" w:hAnsi="Times New Roman" w:cs="Times New Roman"/>
          <w:sz w:val="28"/>
          <w:szCs w:val="28"/>
        </w:rPr>
        <w:t>,</w:t>
      </w:r>
      <w:r w:rsidR="00130312" w:rsidRPr="001303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A8E" w:rsidRDefault="007E6A8E" w:rsidP="00F85D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к.філол.н</w:t>
      </w:r>
      <w:proofErr w:type="spellEnd"/>
      <w:r>
        <w:rPr>
          <w:rFonts w:ascii="Times New Roman" w:hAnsi="Times New Roman" w:cs="Times New Roman"/>
          <w:sz w:val="28"/>
          <w:szCs w:val="28"/>
        </w:rPr>
        <w:t>.,</w:t>
      </w:r>
      <w:r w:rsidR="001A5310">
        <w:rPr>
          <w:rFonts w:ascii="Times New Roman" w:hAnsi="Times New Roman" w:cs="Times New Roman"/>
          <w:sz w:val="28"/>
          <w:szCs w:val="28"/>
        </w:rPr>
        <w:t xml:space="preserve"> доцент</w:t>
      </w:r>
    </w:p>
    <w:p w:rsidR="00130312" w:rsidRDefault="007E6A8E" w:rsidP="00F85D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949C569" wp14:editId="3E270EA2">
            <wp:extent cx="801859" cy="4387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859" cy="438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85D0E">
        <w:rPr>
          <w:rFonts w:ascii="Times New Roman" w:hAnsi="Times New Roman" w:cs="Times New Roman"/>
          <w:sz w:val="28"/>
          <w:szCs w:val="28"/>
        </w:rPr>
        <w:t xml:space="preserve">     НАТАЛІЯ ТЯПКІНА </w:t>
      </w:r>
    </w:p>
    <w:p w:rsidR="00F85D0E" w:rsidRPr="00130312" w:rsidRDefault="00F85D0E" w:rsidP="00F85D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85D0E" w:rsidRPr="00130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4AB7"/>
    <w:multiLevelType w:val="hybridMultilevel"/>
    <w:tmpl w:val="98F21B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78"/>
    <w:rsid w:val="00043905"/>
    <w:rsid w:val="00057072"/>
    <w:rsid w:val="00061156"/>
    <w:rsid w:val="000B0316"/>
    <w:rsid w:val="000C3C0D"/>
    <w:rsid w:val="000F3221"/>
    <w:rsid w:val="00114384"/>
    <w:rsid w:val="00121B1E"/>
    <w:rsid w:val="00130312"/>
    <w:rsid w:val="001A5310"/>
    <w:rsid w:val="001C5583"/>
    <w:rsid w:val="001E3C89"/>
    <w:rsid w:val="001F0455"/>
    <w:rsid w:val="00211214"/>
    <w:rsid w:val="002138FD"/>
    <w:rsid w:val="00242904"/>
    <w:rsid w:val="00264280"/>
    <w:rsid w:val="00272512"/>
    <w:rsid w:val="002A7956"/>
    <w:rsid w:val="002D0FCF"/>
    <w:rsid w:val="003461B6"/>
    <w:rsid w:val="00354065"/>
    <w:rsid w:val="0038227C"/>
    <w:rsid w:val="00452F5D"/>
    <w:rsid w:val="00455229"/>
    <w:rsid w:val="004826BE"/>
    <w:rsid w:val="00486EAB"/>
    <w:rsid w:val="004E4C45"/>
    <w:rsid w:val="004E5CB0"/>
    <w:rsid w:val="004E65D7"/>
    <w:rsid w:val="005061D4"/>
    <w:rsid w:val="00522E78"/>
    <w:rsid w:val="00532EF9"/>
    <w:rsid w:val="00552506"/>
    <w:rsid w:val="00590DF6"/>
    <w:rsid w:val="005A1C33"/>
    <w:rsid w:val="005D6FCE"/>
    <w:rsid w:val="005F0BEF"/>
    <w:rsid w:val="005F5DA6"/>
    <w:rsid w:val="00603C2F"/>
    <w:rsid w:val="00634200"/>
    <w:rsid w:val="00645AE2"/>
    <w:rsid w:val="006D7B2D"/>
    <w:rsid w:val="006E0B0B"/>
    <w:rsid w:val="00735AD0"/>
    <w:rsid w:val="00777E77"/>
    <w:rsid w:val="00792F0F"/>
    <w:rsid w:val="0079409D"/>
    <w:rsid w:val="007A0B8F"/>
    <w:rsid w:val="007B0749"/>
    <w:rsid w:val="007E217F"/>
    <w:rsid w:val="007E6A8E"/>
    <w:rsid w:val="007F192F"/>
    <w:rsid w:val="00802A83"/>
    <w:rsid w:val="00822796"/>
    <w:rsid w:val="00850CD3"/>
    <w:rsid w:val="00890226"/>
    <w:rsid w:val="008A1AFC"/>
    <w:rsid w:val="008B5D6D"/>
    <w:rsid w:val="008E0DB0"/>
    <w:rsid w:val="008F7F5D"/>
    <w:rsid w:val="009B1DE7"/>
    <w:rsid w:val="009B5B18"/>
    <w:rsid w:val="009C0AB4"/>
    <w:rsid w:val="00A10D85"/>
    <w:rsid w:val="00A33383"/>
    <w:rsid w:val="00A70C24"/>
    <w:rsid w:val="00AA289E"/>
    <w:rsid w:val="00AB3914"/>
    <w:rsid w:val="00AC3996"/>
    <w:rsid w:val="00B7538B"/>
    <w:rsid w:val="00B852C4"/>
    <w:rsid w:val="00BE649A"/>
    <w:rsid w:val="00C00C60"/>
    <w:rsid w:val="00CD72FB"/>
    <w:rsid w:val="00CE1F37"/>
    <w:rsid w:val="00D36EF4"/>
    <w:rsid w:val="00D45A4E"/>
    <w:rsid w:val="00D8167B"/>
    <w:rsid w:val="00D94179"/>
    <w:rsid w:val="00DD0112"/>
    <w:rsid w:val="00DE2BB1"/>
    <w:rsid w:val="00E50E13"/>
    <w:rsid w:val="00E57540"/>
    <w:rsid w:val="00E854A4"/>
    <w:rsid w:val="00F43902"/>
    <w:rsid w:val="00F56078"/>
    <w:rsid w:val="00F6089A"/>
    <w:rsid w:val="00F8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486EAB"/>
    <w:rPr>
      <w:sz w:val="16"/>
      <w:szCs w:val="16"/>
    </w:rPr>
  </w:style>
  <w:style w:type="paragraph" w:styleId="a4">
    <w:name w:val="annotation text"/>
    <w:basedOn w:val="a"/>
    <w:link w:val="a5"/>
    <w:rsid w:val="00486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Текст примітки Знак"/>
    <w:basedOn w:val="a0"/>
    <w:link w:val="a4"/>
    <w:rsid w:val="00486EA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48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86EA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429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486EAB"/>
    <w:rPr>
      <w:sz w:val="16"/>
      <w:szCs w:val="16"/>
    </w:rPr>
  </w:style>
  <w:style w:type="paragraph" w:styleId="a4">
    <w:name w:val="annotation text"/>
    <w:basedOn w:val="a"/>
    <w:link w:val="a5"/>
    <w:rsid w:val="00486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Текст примітки Знак"/>
    <w:basedOn w:val="a0"/>
    <w:link w:val="a4"/>
    <w:rsid w:val="00486EA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48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86EA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42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2613</TotalTime>
  <Pages>5</Pages>
  <Words>7131</Words>
  <Characters>4066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2024-09-30T13:48:00Z</dcterms:created>
  <dcterms:modified xsi:type="dcterms:W3CDTF">2024-10-03T04:22:00Z</dcterms:modified>
</cp:coreProperties>
</file>