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BB" w:rsidRPr="00D64172" w:rsidRDefault="008915BB" w:rsidP="008915BB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Додаток 7. Інформаційне повідомлення № 1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br/>
        <w:t xml:space="preserve">«Про утворення разової </w:t>
      </w: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ради»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b/>
          <w:color w:val="000000"/>
          <w:szCs w:val="24"/>
          <w:lang w:val="uk-UA"/>
        </w:rPr>
      </w:pP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>ІНФОРМАЦІЙНЕ ПОВІДОМЛЕННЯ № 1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>ПРО УТВОРЕННЯ РАЗОВОЇ СПЕЦІАЛІЗОВАНОЇ ВЧЕНОЇ РАДИ</w:t>
      </w:r>
      <w:r w:rsidRPr="00D64172">
        <w:rPr>
          <w:rFonts w:eastAsia="Times New Roman" w:cs="Times New Roman"/>
          <w:color w:val="000000"/>
          <w:szCs w:val="24"/>
          <w:lang w:val="uk-UA"/>
        </w:rPr>
        <w:t xml:space="preserve"> 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u w:val="single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u w:val="single"/>
          <w:lang w:val="uk-UA"/>
        </w:rPr>
        <w:t xml:space="preserve">подається вперше / подається повторно для внесення змін </w:t>
      </w:r>
      <w:r w:rsidRPr="00D64172">
        <w:rPr>
          <w:rFonts w:eastAsia="Times New Roman" w:cs="Times New Roman"/>
          <w:color w:val="000000"/>
          <w:szCs w:val="24"/>
          <w:u w:val="single"/>
          <w:vertAlign w:val="superscript"/>
          <w:lang w:val="uk-UA"/>
        </w:rPr>
        <w:t xml:space="preserve">                                                                                                          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FF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i/>
          <w:color w:val="FF0000"/>
          <w:szCs w:val="24"/>
          <w:vertAlign w:val="superscript"/>
          <w:lang w:val="uk-UA"/>
        </w:rPr>
        <w:t>залишити потрібну відповідь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FF0000"/>
          <w:szCs w:val="24"/>
          <w:vertAlign w:val="superscript"/>
          <w:lang w:val="uk-UA"/>
        </w:rPr>
      </w:pPr>
    </w:p>
    <w:tbl>
      <w:tblPr>
        <w:tblW w:w="9106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2471"/>
        <w:gridCol w:w="5869"/>
      </w:tblGrid>
      <w:tr w:rsidR="008915BB" w:rsidRPr="00D64172" w:rsidTr="00746175">
        <w:trPr>
          <w:trHeight w:val="537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1. ЗДОБУВАЧ</w:t>
            </w:r>
          </w:p>
        </w:tc>
      </w:tr>
      <w:tr w:rsidR="008915BB" w:rsidRPr="00D64172" w:rsidTr="00746175">
        <w:trPr>
          <w:trHeight w:val="476"/>
        </w:trPr>
        <w:tc>
          <w:tcPr>
            <w:tcW w:w="766" w:type="dxa"/>
            <w:tcBorders>
              <w:top w:val="single" w:sz="18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24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П.І.Б. здобувача ступеня доктора філософії</w:t>
            </w:r>
          </w:p>
        </w:tc>
        <w:tc>
          <w:tcPr>
            <w:tcW w:w="58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403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Назва освітньо-наукової  програми, яку завершив здобувач у ЗНУ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403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Відомості про акредитацію ОНП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Акредитація освітньої програми (Національне агентство),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Сертифікат №_____________, діє до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   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u w:val="single"/>
                <w:lang w:val="uk-UA"/>
              </w:rPr>
              <w:t>дд.мм.рррр</w:t>
            </w:r>
            <w:r w:rsidRPr="00D64172">
              <w:rPr>
                <w:rFonts w:eastAsia="Times New Roman" w:cs="Times New Roman"/>
                <w:i/>
                <w:color w:val="000000"/>
                <w:sz w:val="20"/>
                <w:szCs w:val="20"/>
                <w:u w:val="single"/>
                <w:lang w:val="uk-UA"/>
              </w:rPr>
              <w:t>.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Сертифікати доступні за посиланням: </w:t>
            </w:r>
            <w:hyperlink r:id="rId7">
              <w:r w:rsidRPr="00D64172">
                <w:rPr>
                  <w:rFonts w:eastAsia="Times New Roman" w:cs="Times New Roman"/>
                  <w:i/>
                  <w:color w:val="FF0000"/>
                  <w:sz w:val="20"/>
                  <w:szCs w:val="20"/>
                  <w:lang w:val="uk-UA"/>
                </w:rPr>
                <w:t>https://www.znu.edu.ua/ukr/university/pidrozdily/1165/11667</w:t>
              </w:r>
            </w:hyperlink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915BB" w:rsidRPr="00D64172" w:rsidTr="00746175">
        <w:trPr>
          <w:trHeight w:val="366"/>
        </w:trPr>
        <w:tc>
          <w:tcPr>
            <w:tcW w:w="766" w:type="dxa"/>
            <w:tcBorders>
              <w:left w:val="single" w:sz="18" w:space="0" w:color="000000"/>
              <w:bottom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1.4.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ОНП реалізовується у співпраці з іншим ЗВО/НУ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74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2. ДИСЕРТАЦІЯ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8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2.1.</w:t>
            </w:r>
          </w:p>
        </w:tc>
        <w:tc>
          <w:tcPr>
            <w:tcW w:w="247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Тема дисертації</w:t>
            </w:r>
          </w:p>
        </w:tc>
        <w:tc>
          <w:tcPr>
            <w:tcW w:w="58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2.2.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Анотація дисертації (укр.)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2.3.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2.4.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Посилання, за яким розміщено текст дисертації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технічним секретарем разових рад</w:t>
            </w: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8915BB" w:rsidRPr="00D64172" w:rsidRDefault="008915BB" w:rsidP="00746175">
            <w:pPr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ПУБЛІКАЦІЇ ЗДОБУВАЧА ЗА ТЕМОЮ ДИСЕРТАЦІЇ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vertAlign w:val="superscript"/>
                <w:lang w:val="uk-UA"/>
              </w:rPr>
              <w:footnoteReference w:id="1"/>
            </w: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3.1. Публікація № 1 здобувача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Тип публікації 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публікація в українському виданні 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публікація в іноземному виданні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3.1.5.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є обов’язковим для публікацій, виданих після 12.01.22 р.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Ні             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3.1.8.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3.2. Публікація №2 здобувача 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публікація в українському виданні 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публікація в іноземному виданні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є обов’язковим для публікацій, виданих після 12.01.22 р.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3.2.8.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3.3. Публікація №3 здобувача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є обов’язковим для публікацій, виданих після 12.01.22 р.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489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3.3.8.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12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3.4. Публікація №4 здобувача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3.4.2.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є обов’язковим для публікацій, виданих після 12.01.22 р.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01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3.4.8.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3.5. Публікація № 5 здобувача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є обов’язковим для публікацій, виданих після 12.01.22 р.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3.5.8.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8915BB" w:rsidRPr="00D64172" w:rsidRDefault="008915BB" w:rsidP="00746175">
            <w:pPr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ЗАХИСТ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4.1.</w:t>
            </w:r>
          </w:p>
        </w:tc>
        <w:tc>
          <w:tcPr>
            <w:tcW w:w="2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Посилання, за яким здійснюватиметься онлайн-трансляція захисту</w:t>
            </w:r>
          </w:p>
        </w:tc>
        <w:tc>
          <w:tcPr>
            <w:tcW w:w="58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технічним секретарем разових рад</w:t>
            </w: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:rsidR="008915BB" w:rsidRPr="00D64172" w:rsidRDefault="008915BB" w:rsidP="00746175">
            <w:pPr>
              <w:keepNext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РАЗОВА СПЕЦІАЛІЗОВАНА ВЧЕНА РАДА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5.1.</w:t>
            </w:r>
          </w:p>
        </w:tc>
        <w:tc>
          <w:tcPr>
            <w:tcW w:w="24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рішення Вченої ради про утворення разової ради</w:t>
            </w:r>
          </w:p>
        </w:tc>
        <w:tc>
          <w:tcPr>
            <w:tcW w:w="586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у форматі дд.мм.рррр.</w:t>
            </w: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5.2. Член № 1 разової ради 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Голова      Рецензент       Опонент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5.2.2.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Вітчизняний вчений      Іноземний вчений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Доктор наук     Доктор габілітований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Кандидат наук   Доктор філософії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для членів ради, які мають відповідний науковий ступінь, у форматі дд.мм.рррр, і має бути не пізніше, ніж за три роки до дати утворення разової ради.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для докторів і кандидатів наук – за 6-значними шифрами;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для докорів філософії – за 3-значними шифрами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5.3. Публікація № 1 за тематикою дисертації  члена № 1 разової ради 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5.3.8.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5.4. Публікація № 2 за тематикою дисертації члена № 1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5.4.4.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5.4.8.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5.5. Публікація № 3 за тематикою дисертації  члена № 1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5.5.8.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5.6. Член № 2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Голова      Рецензент       Опонент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Вітчизняний вчений      Іноземний вчений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Доктор наук     Доктор габілітований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Кандидат наук   Доктор філософії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для членів ради, які мають відповідний науковий ступінь у форматі дд.мм.рррр, і має бути не пізніше, ніж за три роки до дати утворення разової ради.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5.6.7.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для докторів і кандидатів наук – за 6-значними шифрами;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для докорів філософії – за 3-значними шифрами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5.6.8.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5.7. Публікація № 1 за тематикою дисертації  члена № 2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5.7.8.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5.8. Публікація № 2 за тематикою дисертації  члена № 2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5.8.8.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5.9. Публікація № 3 за тематикою дисертації  члена № 2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5.9.2.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5.9.8.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5.10. Член № 3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Голова      Рецензент       Опонент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Вітчизняний вчений      Іноземний вчений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Доктор наук     Доктор габілітований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Кандидат наук   Доктор філософії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для членів ради, які мають відповідний науковий ступінь у форматі дд.мм.рррр, і має бути не пізніше, ніж за три роки до дати утворення разової ради.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для докторів і кандидатів наук – за 6-значними шифрами;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для докорів філософії – за 3-значними шифрами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5.10.8.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5.11. Публікація № 1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5.11.4.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5.11.8.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5.12. Публікація № 2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5.12.8.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5.13. Публікація № 3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3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5.13.8.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lastRenderedPageBreak/>
              <w:t>5.14. Член № 4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Голова      Рецензент       Опонент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Вітчизняний вчений      Іноземний вчений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Доктор наук     Доктор габілітований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Кандидат наук   Доктор філософії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для членів ради, які мають відповідний науковий ступінь у форматі дд.мм.рррр, і має бути не пізніше, ніж за три роки до дати утворення разової ради.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для докторів і кандидатів наук – за 6-значними шифрами;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для докорів філософії – за 3-значними шифрами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5.14.8.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5.15. Публікація № 1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4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5.15.8.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5.16. Публікація № 2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4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5.16.2.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5.16.8.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5.17. Публікація № 3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4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5.17.8.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>5.18. Член № 5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Роль у раді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Голова      Рецензент       Опонент 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П. І. Б.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Статус члена ради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Вітчизняний вчений      Іноземний вчений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 xml:space="preserve">  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Місце роботи (назва закладу, установи), назва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 фак-ту або іншого підрозділу, посада (за основним місцем роботи)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Науковий ступінь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Доктор наук     Доктор габілітований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Кандидат наук   Доктор філософії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5.18.6.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Дата присудження наукового ступеня кандидата наук (доктора філософії)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для членів ради, які мають відповідний науковий ступінь у форматі дд.мм.рррр, і має бути не пізніше, ніж за три роки до дати утворення разової ради.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Шифр і назва спеціальності, з якої здобуто ступінь 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 xml:space="preserve">для докторів і кандидатів наук – за 6-значними шифрами; 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для докорів філософії – за 3-значними шифрами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5.18.8.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ORCID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5.19. Публікація № 1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5.19.8.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t>5.20. Публікація № 2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2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9106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/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2F2F2"/>
                <w:lang w:val="uk-UA"/>
              </w:rPr>
              <w:lastRenderedPageBreak/>
              <w:t>5.21. Публікація № 3 за тематикою</w:t>
            </w:r>
            <w:r w:rsidRPr="00D64172">
              <w:rPr>
                <w:rFonts w:eastAsia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дисертації  члена № 5 разової ради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top w:val="single" w:sz="12" w:space="0" w:color="000000"/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5.20.1.</w:t>
            </w:r>
          </w:p>
        </w:tc>
        <w:tc>
          <w:tcPr>
            <w:tcW w:w="2471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Тип публікації</w:t>
            </w:r>
          </w:p>
        </w:tc>
        <w:tc>
          <w:tcPr>
            <w:tcW w:w="586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українському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в іноземному виданні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патент на винахід     монографія       розділ монографії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5.20.2.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Бібліографічний опис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заповнюється відповідно до ДСТУ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5.20.3.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Рік публікації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протягом останніх 5 років до утворення разової ради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5.20.4.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5.20.5.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DOI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зазначається за наявності</w:t>
            </w: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5.20.6.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Посилання на публікацію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5.20.7.</w:t>
            </w:r>
          </w:p>
        </w:tc>
        <w:tc>
          <w:tcPr>
            <w:tcW w:w="2471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є одноосібною</w:t>
            </w:r>
          </w:p>
        </w:tc>
        <w:tc>
          <w:tcPr>
            <w:tcW w:w="5869" w:type="dxa"/>
            <w:tcBorders>
              <w:left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8915BB" w:rsidRPr="00D64172" w:rsidTr="00746175">
        <w:trPr>
          <w:trHeight w:val="525"/>
        </w:trPr>
        <w:tc>
          <w:tcPr>
            <w:tcW w:w="766" w:type="dxa"/>
            <w:tcBorders>
              <w:left w:val="single" w:sz="18" w:space="0" w:color="000000"/>
              <w:bottom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5.20.8.</w:t>
            </w:r>
          </w:p>
        </w:tc>
        <w:tc>
          <w:tcPr>
            <w:tcW w:w="247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>Публікація містить державну таємницю</w:t>
            </w:r>
          </w:p>
        </w:tc>
        <w:tc>
          <w:tcPr>
            <w:tcW w:w="58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  <w:t xml:space="preserve">Так     Ні               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(</w:t>
            </w:r>
            <w:r w:rsidRPr="00D64172">
              <w:rPr>
                <w:rFonts w:eastAsia="Times New Roman" w:cs="Times New Roman"/>
                <w:i/>
                <w:color w:val="FF0000"/>
                <w:sz w:val="20"/>
                <w:szCs w:val="20"/>
                <w:lang w:val="uk-UA"/>
              </w:rPr>
              <w:t>залишити потрібну відповідь</w:t>
            </w:r>
            <w:r w:rsidRPr="00D64172">
              <w:rPr>
                <w:rFonts w:eastAsia="Times New Roman" w:cs="Times New Roman"/>
                <w:color w:val="FF0000"/>
                <w:sz w:val="20"/>
                <w:szCs w:val="20"/>
                <w:lang w:val="uk-UA"/>
              </w:rPr>
              <w:t>)</w:t>
            </w:r>
          </w:p>
          <w:p w:rsidR="008915BB" w:rsidRPr="00D64172" w:rsidRDefault="008915BB" w:rsidP="00746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Підтверджую, що всі відомості, викладені у цьому повідомленні, є достовірними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Завідувач кафедри __________________ _____________  ________________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 xml:space="preserve">                                                                      Назва кафедри                    Підпис                          Ініціали, прізвище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«_____» ______________________ 20___р.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i/>
          <w:color w:val="FF0000"/>
          <w:szCs w:val="24"/>
          <w:lang w:val="uk-UA"/>
        </w:rPr>
      </w:pPr>
      <w:r w:rsidRPr="00D64172">
        <w:rPr>
          <w:rFonts w:eastAsia="Times New Roman" w:cs="Times New Roman"/>
          <w:i/>
          <w:color w:val="FF0000"/>
          <w:szCs w:val="24"/>
          <w:lang w:val="uk-UA"/>
        </w:rPr>
        <w:t>*- після заповнення форми всі примітки, виділені курсивом, видалити</w:t>
      </w:r>
    </w:p>
    <w:p w:rsidR="008915BB" w:rsidRPr="00D64172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i/>
          <w:color w:val="FF0000"/>
          <w:szCs w:val="24"/>
          <w:lang w:val="uk-UA"/>
        </w:rPr>
      </w:pPr>
    </w:p>
    <w:p w:rsidR="00316071" w:rsidRPr="008915BB" w:rsidRDefault="00316071" w:rsidP="008915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bookmarkStart w:id="0" w:name="_GoBack"/>
      <w:bookmarkEnd w:id="0"/>
    </w:p>
    <w:sectPr w:rsidR="00316071" w:rsidRPr="008915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E61" w:rsidRDefault="00701E61" w:rsidP="008915B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01E61" w:rsidRDefault="00701E61" w:rsidP="008915B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E61" w:rsidRDefault="00701E61" w:rsidP="008915B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01E61" w:rsidRDefault="00701E61" w:rsidP="008915BB">
      <w:pPr>
        <w:spacing w:after="0" w:line="240" w:lineRule="auto"/>
        <w:ind w:left="0" w:hanging="2"/>
      </w:pPr>
      <w:r>
        <w:continuationSeparator/>
      </w:r>
    </w:p>
  </w:footnote>
  <w:footnote w:id="1">
    <w:p w:rsidR="008915BB" w:rsidRDefault="008915BB" w:rsidP="00891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FF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eastAsia="Times New Roman" w:cs="Times New Roman"/>
          <w:i/>
          <w:color w:val="FF0000"/>
          <w:sz w:val="20"/>
          <w:szCs w:val="20"/>
        </w:rPr>
        <w:t>При кількості публікацій менше п’яти зайві строки видалити; при кількості публікацій більше п’яти додати необхідні строки самостійно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BB"/>
    <w:rsid w:val="00316071"/>
    <w:rsid w:val="00701E61"/>
    <w:rsid w:val="008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A5E8"/>
  <w15:chartTrackingRefBased/>
  <w15:docId w15:val="{84E649D1-95DA-4A29-93A0-CDDE749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15BB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paragraph" w:styleId="1">
    <w:name w:val="heading 1"/>
    <w:basedOn w:val="a"/>
    <w:next w:val="a"/>
    <w:link w:val="10"/>
    <w:rsid w:val="008915BB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rsid w:val="008915BB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8915BB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link w:val="40"/>
    <w:rsid w:val="008915B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8915BB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rsid w:val="008915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5BB"/>
    <w:rPr>
      <w:rFonts w:ascii="Times New Roman" w:eastAsia="Calibri" w:hAnsi="Times New Roman" w:cs="Times New Roman"/>
      <w:b/>
      <w:bCs/>
      <w:kern w:val="32"/>
      <w:position w:val="-1"/>
      <w:sz w:val="28"/>
      <w:szCs w:val="32"/>
      <w:lang w:val="ru-RU"/>
    </w:rPr>
  </w:style>
  <w:style w:type="character" w:customStyle="1" w:styleId="20">
    <w:name w:val="Заголовок 2 Знак"/>
    <w:basedOn w:val="a0"/>
    <w:link w:val="2"/>
    <w:rsid w:val="008915BB"/>
    <w:rPr>
      <w:rFonts w:ascii="Times New Roman" w:eastAsia="Calibri" w:hAnsi="Times New Roman" w:cs="Times New Roman"/>
      <w:b/>
      <w:bCs/>
      <w:iCs/>
      <w:position w:val="-1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rsid w:val="008915BB"/>
    <w:rPr>
      <w:rFonts w:ascii="Times New Roman" w:eastAsia="Calibri" w:hAnsi="Times New Roman" w:cs="Antiqua"/>
      <w:b/>
      <w:bCs/>
      <w:iCs/>
      <w:position w:val="-1"/>
      <w:sz w:val="20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8915BB"/>
    <w:rPr>
      <w:rFonts w:ascii="Calibri" w:eastAsia="Calibri" w:hAnsi="Calibri" w:cs="Times New Roman"/>
      <w:b/>
      <w:bCs/>
      <w:position w:val="-1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rsid w:val="008915BB"/>
    <w:rPr>
      <w:rFonts w:ascii="Times New Roman" w:eastAsia="Calibri" w:hAnsi="Times New Roman" w:cs="Calibri"/>
      <w:b/>
      <w:position w:val="-1"/>
      <w:lang w:val="ru-RU"/>
    </w:rPr>
  </w:style>
  <w:style w:type="character" w:customStyle="1" w:styleId="60">
    <w:name w:val="Заголовок 6 Знак"/>
    <w:basedOn w:val="a0"/>
    <w:link w:val="6"/>
    <w:rsid w:val="008915BB"/>
    <w:rPr>
      <w:rFonts w:ascii="Times New Roman" w:eastAsia="Calibri" w:hAnsi="Times New Roman" w:cs="Calibri"/>
      <w:b/>
      <w:position w:val="-1"/>
      <w:sz w:val="20"/>
      <w:szCs w:val="20"/>
      <w:lang w:val="ru-RU"/>
    </w:rPr>
  </w:style>
  <w:style w:type="table" w:customStyle="1" w:styleId="TableNormal">
    <w:name w:val="Table Normal"/>
    <w:rsid w:val="008915B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rsid w:val="008915BB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a4">
    <w:name w:val="Назва Знак"/>
    <w:basedOn w:val="a0"/>
    <w:link w:val="a3"/>
    <w:rsid w:val="008915BB"/>
    <w:rPr>
      <w:rFonts w:ascii="Times New Roman" w:eastAsia="Calibri" w:hAnsi="Times New Roman" w:cs="Times New Roman"/>
      <w:b/>
      <w:bCs/>
      <w:position w:val="-1"/>
      <w:sz w:val="28"/>
      <w:szCs w:val="28"/>
      <w:lang w:val="uk-UA" w:eastAsia="ru-RU"/>
    </w:rPr>
  </w:style>
  <w:style w:type="paragraph" w:customStyle="1" w:styleId="a5">
    <w:name w:val="Нормальний текст"/>
    <w:basedOn w:val="a"/>
    <w:rsid w:val="008915BB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6">
    <w:name w:val="Назва документа"/>
    <w:basedOn w:val="a"/>
    <w:next w:val="a5"/>
    <w:rsid w:val="008915BB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7">
    <w:name w:val="List Paragraph"/>
    <w:basedOn w:val="a"/>
    <w:rsid w:val="008915BB"/>
    <w:pPr>
      <w:ind w:left="720"/>
    </w:pPr>
  </w:style>
  <w:style w:type="paragraph" w:styleId="a8">
    <w:name w:val="Balloon Text"/>
    <w:basedOn w:val="a"/>
    <w:link w:val="a9"/>
    <w:rsid w:val="008915BB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8915BB"/>
    <w:rPr>
      <w:rFonts w:ascii="Segoe UI Symbol" w:eastAsia="Calibri" w:hAnsi="Segoe UI Symbol" w:cs="Segoe UI Symbol"/>
      <w:position w:val="-1"/>
      <w:sz w:val="18"/>
      <w:szCs w:val="18"/>
      <w:lang w:val="ru-RU"/>
    </w:rPr>
  </w:style>
  <w:style w:type="character" w:customStyle="1" w:styleId="aa">
    <w:name w:val="Текст выноски Знак"/>
    <w:rsid w:val="008915BB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rsid w:val="008915BB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val="ru-RU"/>
    </w:rPr>
  </w:style>
  <w:style w:type="character" w:customStyle="1" w:styleId="rvts9">
    <w:name w:val="rvts9"/>
    <w:rsid w:val="008915BB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b">
    <w:name w:val="Body Text"/>
    <w:basedOn w:val="a"/>
    <w:link w:val="ac"/>
    <w:rsid w:val="008915BB"/>
    <w:pPr>
      <w:spacing w:after="120"/>
    </w:pPr>
    <w:rPr>
      <w:lang w:val="uk-UA" w:eastAsia="ru-RU"/>
    </w:rPr>
  </w:style>
  <w:style w:type="character" w:customStyle="1" w:styleId="ac">
    <w:name w:val="Основний текст Знак"/>
    <w:basedOn w:val="a0"/>
    <w:link w:val="ab"/>
    <w:rsid w:val="008915BB"/>
    <w:rPr>
      <w:rFonts w:ascii="Times New Roman" w:eastAsia="Calibri" w:hAnsi="Times New Roman" w:cs="Calibri"/>
      <w:position w:val="-1"/>
      <w:sz w:val="24"/>
      <w:lang w:val="uk-UA" w:eastAsia="ru-RU"/>
    </w:rPr>
  </w:style>
  <w:style w:type="character" w:customStyle="1" w:styleId="ad">
    <w:name w:val="Основной текст Знак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sid w:val="008915BB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rsid w:val="008915BB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e">
    <w:name w:val="Table Grid"/>
    <w:basedOn w:val="a1"/>
    <w:uiPriority w:val="39"/>
    <w:rsid w:val="008915B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;docy;v5;2268;baiaagaaboqcaaadsqqaaaw/baaaaaaaaaaaaaaaaaaaaaaaaaaaaaaaaaaaaaaaaaaaaaaaaaaaaaaaaaaaaaaaaaaaaaaaaaaaaaaaaaaaaaaaaaaaaaaaaaaaaaaaaaaaaaaaaaaaaaaaaaaaaaaaaaaaaaaaaaaaaaaaaaaaaaaaaaaaaaaaaaaaaaaaaaaaaaaaaaaaaaaaaaaaaaaaaaaaaaaaaaaaaaa"/>
    <w:rsid w:val="008915BB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Normal (Web)"/>
    <w:basedOn w:val="a"/>
    <w:rsid w:val="008915BB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sid w:val="008915BB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rsid w:val="008915BB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f0">
    <w:name w:val="Hyperlink"/>
    <w:rsid w:val="008915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sid w:val="008915BB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rsid w:val="008915BB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f1">
    <w:name w:val="header"/>
    <w:basedOn w:val="a"/>
    <w:link w:val="af2"/>
    <w:rsid w:val="008915BB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rsid w:val="008915BB"/>
    <w:rPr>
      <w:rFonts w:ascii="Times New Roman" w:eastAsia="Calibri" w:hAnsi="Times New Roman" w:cs="Calibri"/>
      <w:position w:val="-1"/>
      <w:sz w:val="24"/>
      <w:lang w:val="ru-RU"/>
    </w:rPr>
  </w:style>
  <w:style w:type="character" w:customStyle="1" w:styleId="af3">
    <w:name w:val="Верхний колонтитул Знак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4">
    <w:name w:val="footer"/>
    <w:basedOn w:val="a"/>
    <w:link w:val="af5"/>
    <w:rsid w:val="008915BB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rsid w:val="008915BB"/>
    <w:rPr>
      <w:rFonts w:ascii="Times New Roman" w:eastAsia="Calibri" w:hAnsi="Times New Roman" w:cs="Calibri"/>
      <w:position w:val="-1"/>
      <w:sz w:val="24"/>
      <w:lang w:val="ru-RU"/>
    </w:rPr>
  </w:style>
  <w:style w:type="character" w:customStyle="1" w:styleId="af6">
    <w:name w:val="Нижний колонтитул Знак"/>
    <w:rsid w:val="008915BB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7">
    <w:name w:val="Document Map"/>
    <w:basedOn w:val="a"/>
    <w:link w:val="af8"/>
    <w:rsid w:val="008915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8915BB"/>
    <w:rPr>
      <w:rFonts w:ascii="Tahoma" w:eastAsia="Calibri" w:hAnsi="Tahoma" w:cs="Tahoma"/>
      <w:position w:val="-1"/>
      <w:sz w:val="20"/>
      <w:szCs w:val="20"/>
      <w:shd w:val="clear" w:color="auto" w:fill="000080"/>
      <w:lang w:val="ru-RU"/>
    </w:rPr>
  </w:style>
  <w:style w:type="character" w:styleId="af9">
    <w:name w:val="page number"/>
    <w:rsid w:val="008915BB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sid w:val="008915BB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rsid w:val="008915BB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a">
    <w:name w:val="FollowedHyperlink"/>
    <w:rsid w:val="008915B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sid w:val="008915BB"/>
    <w:rPr>
      <w:w w:val="100"/>
      <w:position w:val="-1"/>
      <w:effect w:val="none"/>
      <w:vertAlign w:val="baseline"/>
      <w:cs w:val="0"/>
      <w:em w:val="none"/>
    </w:rPr>
  </w:style>
  <w:style w:type="paragraph" w:styleId="afb">
    <w:name w:val="Revision"/>
    <w:rsid w:val="008915B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paragraph" w:customStyle="1" w:styleId="afc">
    <w:name w:val="Стиль"/>
    <w:basedOn w:val="a"/>
    <w:next w:val="af"/>
    <w:rsid w:val="008915BB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d">
    <w:name w:val="Название Знак"/>
    <w:rsid w:val="008915BB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sid w:val="008915BB"/>
    <w:rPr>
      <w:w w:val="100"/>
      <w:position w:val="-1"/>
      <w:effect w:val="none"/>
      <w:vertAlign w:val="baseline"/>
      <w:cs w:val="0"/>
      <w:em w:val="none"/>
    </w:rPr>
  </w:style>
  <w:style w:type="character" w:styleId="afe">
    <w:name w:val="annotation reference"/>
    <w:rsid w:val="008915B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">
    <w:name w:val="annotation text"/>
    <w:basedOn w:val="a"/>
    <w:link w:val="aff0"/>
    <w:rsid w:val="008915BB"/>
    <w:rPr>
      <w:sz w:val="20"/>
      <w:szCs w:val="20"/>
    </w:rPr>
  </w:style>
  <w:style w:type="character" w:customStyle="1" w:styleId="aff0">
    <w:name w:val="Текст примітки Знак"/>
    <w:basedOn w:val="a0"/>
    <w:link w:val="aff"/>
    <w:rsid w:val="008915BB"/>
    <w:rPr>
      <w:rFonts w:ascii="Times New Roman" w:eastAsia="Calibri" w:hAnsi="Times New Roman" w:cs="Calibri"/>
      <w:position w:val="-1"/>
      <w:sz w:val="20"/>
      <w:szCs w:val="20"/>
      <w:lang w:val="ru-RU"/>
    </w:rPr>
  </w:style>
  <w:style w:type="character" w:customStyle="1" w:styleId="aff1">
    <w:name w:val="Текст примечания Знак"/>
    <w:rsid w:val="008915BB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f2">
    <w:name w:val="annotation subject"/>
    <w:basedOn w:val="aff"/>
    <w:next w:val="aff"/>
    <w:link w:val="aff3"/>
    <w:rsid w:val="008915BB"/>
    <w:rPr>
      <w:b/>
      <w:bCs/>
    </w:rPr>
  </w:style>
  <w:style w:type="character" w:customStyle="1" w:styleId="aff3">
    <w:name w:val="Тема примітки Знак"/>
    <w:basedOn w:val="aff0"/>
    <w:link w:val="aff2"/>
    <w:rsid w:val="008915BB"/>
    <w:rPr>
      <w:rFonts w:ascii="Times New Roman" w:eastAsia="Calibri" w:hAnsi="Times New Roman" w:cs="Calibri"/>
      <w:b/>
      <w:bCs/>
      <w:position w:val="-1"/>
      <w:sz w:val="20"/>
      <w:szCs w:val="20"/>
      <w:lang w:val="ru-RU"/>
    </w:rPr>
  </w:style>
  <w:style w:type="character" w:customStyle="1" w:styleId="aff4">
    <w:name w:val="Тема примечания Знак"/>
    <w:rsid w:val="008915BB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f5">
    <w:name w:val="footnote text"/>
    <w:basedOn w:val="a"/>
    <w:link w:val="aff6"/>
    <w:rsid w:val="008915BB"/>
    <w:rPr>
      <w:sz w:val="20"/>
      <w:szCs w:val="20"/>
    </w:rPr>
  </w:style>
  <w:style w:type="character" w:customStyle="1" w:styleId="aff6">
    <w:name w:val="Текст виноски Знак"/>
    <w:basedOn w:val="a0"/>
    <w:link w:val="aff5"/>
    <w:rsid w:val="008915BB"/>
    <w:rPr>
      <w:rFonts w:ascii="Times New Roman" w:eastAsia="Calibri" w:hAnsi="Times New Roman" w:cs="Calibri"/>
      <w:position w:val="-1"/>
      <w:sz w:val="20"/>
      <w:szCs w:val="20"/>
      <w:lang w:val="ru-RU"/>
    </w:rPr>
  </w:style>
  <w:style w:type="character" w:customStyle="1" w:styleId="aff7">
    <w:name w:val="Текст сноски Знак"/>
    <w:rsid w:val="008915BB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8">
    <w:name w:val="footnote reference"/>
    <w:rsid w:val="008915BB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sid w:val="008915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9">
    <w:name w:val="Subtitle"/>
    <w:basedOn w:val="a"/>
    <w:next w:val="a"/>
    <w:link w:val="affa"/>
    <w:rsid w:val="008915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ідзаголовок Знак"/>
    <w:basedOn w:val="a0"/>
    <w:link w:val="aff9"/>
    <w:rsid w:val="008915BB"/>
    <w:rPr>
      <w:rFonts w:ascii="Georgia" w:eastAsia="Georgia" w:hAnsi="Georgia" w:cs="Georgia"/>
      <w:i/>
      <w:color w:val="666666"/>
      <w:position w:val="-1"/>
      <w:sz w:val="48"/>
      <w:szCs w:val="48"/>
      <w:lang w:val="ru-RU"/>
    </w:rPr>
  </w:style>
  <w:style w:type="paragraph" w:customStyle="1" w:styleId="affb">
    <w:name w:val="[Немає стилю абзацу]"/>
    <w:rsid w:val="008915B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8915B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8915B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8915B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8915B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b"/>
    <w:uiPriority w:val="99"/>
    <w:rsid w:val="008915B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8915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nu.edu.ua/ukr/university/pidrozdily/1165/116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2025-04-16T06:46:00Z</dcterms:created>
  <dcterms:modified xsi:type="dcterms:W3CDTF">2025-04-16T06:46:00Z</dcterms:modified>
</cp:coreProperties>
</file>